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4A4" w:rsidRPr="00947A3C" w:rsidRDefault="006E04A4" w:rsidP="006E04A4">
      <w:pPr>
        <w:autoSpaceDE w:val="0"/>
        <w:autoSpaceDN w:val="0"/>
        <w:adjustRightInd w:val="0"/>
        <w:spacing w:after="0" w:line="240" w:lineRule="auto"/>
        <w:jc w:val="center"/>
        <w:rPr>
          <w:rFonts w:cstheme="minorHAnsi"/>
          <w:b/>
          <w:bCs/>
          <w:sz w:val="48"/>
          <w:szCs w:val="48"/>
        </w:rPr>
      </w:pPr>
      <w:r w:rsidRPr="00947A3C">
        <w:rPr>
          <w:rFonts w:cstheme="minorHAnsi"/>
          <w:b/>
          <w:bCs/>
          <w:sz w:val="48"/>
          <w:szCs w:val="48"/>
        </w:rPr>
        <w:t xml:space="preserve">PRAVIDLA PRO HODNOCENÍ VÝSLEDKŮ VZDĚLÁVÁNÍ ŽÁKŮ </w:t>
      </w:r>
    </w:p>
    <w:p w:rsidR="006E04A4" w:rsidRPr="00947A3C" w:rsidRDefault="006E04A4" w:rsidP="006E04A4">
      <w:pPr>
        <w:autoSpaceDE w:val="0"/>
        <w:autoSpaceDN w:val="0"/>
        <w:adjustRightInd w:val="0"/>
        <w:spacing w:after="0" w:line="240" w:lineRule="auto"/>
        <w:jc w:val="center"/>
        <w:rPr>
          <w:rFonts w:cstheme="minorHAnsi"/>
          <w:b/>
          <w:bCs/>
          <w:sz w:val="48"/>
          <w:szCs w:val="48"/>
        </w:rPr>
      </w:pPr>
      <w:r w:rsidRPr="00947A3C">
        <w:rPr>
          <w:rFonts w:cstheme="minorHAnsi"/>
          <w:b/>
          <w:bCs/>
          <w:sz w:val="48"/>
          <w:szCs w:val="48"/>
        </w:rPr>
        <w:t>v souladu se Školním vzdělávacím programem pro základní vzdělávání</w:t>
      </w:r>
    </w:p>
    <w:p w:rsidR="006E04A4" w:rsidRDefault="006E04A4" w:rsidP="006E04A4">
      <w:pPr>
        <w:autoSpaceDE w:val="0"/>
        <w:autoSpaceDN w:val="0"/>
        <w:adjustRightInd w:val="0"/>
        <w:spacing w:after="0" w:line="240" w:lineRule="auto"/>
        <w:jc w:val="center"/>
        <w:rPr>
          <w:rFonts w:cstheme="minorHAnsi"/>
          <w:b/>
          <w:bCs/>
          <w:sz w:val="48"/>
          <w:szCs w:val="48"/>
        </w:rPr>
      </w:pPr>
      <w:r w:rsidRPr="00947A3C">
        <w:rPr>
          <w:rFonts w:cstheme="minorHAnsi"/>
          <w:b/>
          <w:bCs/>
          <w:sz w:val="48"/>
          <w:szCs w:val="48"/>
        </w:rPr>
        <w:t>= „klasifikační řád“</w:t>
      </w:r>
    </w:p>
    <w:p w:rsidR="00947A3C" w:rsidRDefault="00947A3C" w:rsidP="006E04A4">
      <w:pPr>
        <w:autoSpaceDE w:val="0"/>
        <w:autoSpaceDN w:val="0"/>
        <w:adjustRightInd w:val="0"/>
        <w:spacing w:after="0" w:line="240" w:lineRule="auto"/>
        <w:jc w:val="center"/>
        <w:rPr>
          <w:rFonts w:cstheme="minorHAnsi"/>
          <w:b/>
          <w:bCs/>
          <w:sz w:val="48"/>
          <w:szCs w:val="48"/>
        </w:rPr>
      </w:pPr>
    </w:p>
    <w:p w:rsidR="00094693" w:rsidRPr="004C7A2D" w:rsidRDefault="00094693" w:rsidP="00094693">
      <w:pPr>
        <w:pStyle w:val="Bezmezer"/>
        <w:jc w:val="center"/>
        <w:rPr>
          <w:rFonts w:asciiTheme="minorHAnsi" w:hAnsiTheme="minorHAnsi" w:cstheme="minorHAnsi"/>
          <w:b/>
          <w:color w:val="00B050"/>
          <w:sz w:val="36"/>
          <w:szCs w:val="36"/>
        </w:rPr>
      </w:pPr>
      <w:r w:rsidRPr="007B5508">
        <w:rPr>
          <w:rFonts w:asciiTheme="minorHAnsi" w:hAnsiTheme="minorHAnsi" w:cstheme="minorHAnsi"/>
          <w:b/>
          <w:sz w:val="36"/>
          <w:szCs w:val="36"/>
        </w:rPr>
        <w:t xml:space="preserve">MOTTO: </w:t>
      </w:r>
      <w:r w:rsidR="007B5508" w:rsidRPr="004C7A2D">
        <w:rPr>
          <w:rFonts w:asciiTheme="minorHAnsi" w:hAnsiTheme="minorHAnsi" w:cstheme="minorHAnsi"/>
          <w:b/>
          <w:color w:val="00B050"/>
          <w:sz w:val="36"/>
          <w:szCs w:val="36"/>
        </w:rPr>
        <w:t>Vzdělání není pouhým nashromážděním jednotlivých vědomostí, jako není těstem mouka, voda, sůl, kvasnice a všechno ostatní dohromady naházené</w:t>
      </w:r>
      <w:r w:rsidRPr="004C7A2D">
        <w:rPr>
          <w:rFonts w:asciiTheme="minorHAnsi" w:hAnsiTheme="minorHAnsi" w:cstheme="minorHAnsi"/>
          <w:b/>
          <w:color w:val="00B050"/>
          <w:sz w:val="36"/>
          <w:szCs w:val="36"/>
        </w:rPr>
        <w:t>.</w:t>
      </w:r>
      <w:r w:rsidR="007B5508" w:rsidRPr="004C7A2D">
        <w:rPr>
          <w:rFonts w:asciiTheme="minorHAnsi" w:hAnsiTheme="minorHAnsi" w:cstheme="minorHAnsi"/>
          <w:b/>
          <w:color w:val="00B050"/>
          <w:sz w:val="36"/>
          <w:szCs w:val="36"/>
        </w:rPr>
        <w:t xml:space="preserve"> TGM</w:t>
      </w:r>
    </w:p>
    <w:p w:rsidR="00094693" w:rsidRPr="004C7A2D" w:rsidRDefault="00094693" w:rsidP="006E04A4">
      <w:pPr>
        <w:autoSpaceDE w:val="0"/>
        <w:autoSpaceDN w:val="0"/>
        <w:adjustRightInd w:val="0"/>
        <w:spacing w:after="0" w:line="240" w:lineRule="auto"/>
        <w:jc w:val="center"/>
        <w:rPr>
          <w:rFonts w:cstheme="minorHAnsi"/>
          <w:b/>
          <w:bCs/>
          <w:color w:val="00B050"/>
          <w:sz w:val="48"/>
          <w:szCs w:val="48"/>
        </w:rPr>
      </w:pPr>
    </w:p>
    <w:p w:rsidR="009124DE" w:rsidRDefault="009124DE" w:rsidP="009124DE">
      <w:pPr>
        <w:autoSpaceDE w:val="0"/>
        <w:autoSpaceDN w:val="0"/>
        <w:adjustRightInd w:val="0"/>
        <w:spacing w:after="0" w:line="240" w:lineRule="auto"/>
        <w:jc w:val="center"/>
        <w:rPr>
          <w:rFonts w:cstheme="minorHAnsi"/>
          <w:b/>
          <w:bCs/>
          <w:sz w:val="48"/>
          <w:szCs w:val="48"/>
        </w:rPr>
      </w:pPr>
      <w:r>
        <w:rPr>
          <w:rFonts w:cstheme="minorHAnsi"/>
          <w:b/>
          <w:bCs/>
          <w:sz w:val="48"/>
          <w:szCs w:val="48"/>
        </w:rPr>
        <w:t>OBSAH</w:t>
      </w:r>
    </w:p>
    <w:p w:rsidR="004C7A2D" w:rsidRPr="00985819" w:rsidRDefault="004C7A2D" w:rsidP="0008048F">
      <w:pPr>
        <w:pStyle w:val="Odstavecseseznamem"/>
        <w:numPr>
          <w:ilvl w:val="0"/>
          <w:numId w:val="11"/>
        </w:numPr>
        <w:autoSpaceDE w:val="0"/>
        <w:autoSpaceDN w:val="0"/>
        <w:adjustRightInd w:val="0"/>
        <w:spacing w:after="0" w:line="240" w:lineRule="auto"/>
        <w:rPr>
          <w:rFonts w:cstheme="minorHAnsi"/>
          <w:b/>
          <w:bCs/>
          <w:sz w:val="48"/>
          <w:szCs w:val="48"/>
        </w:rPr>
      </w:pPr>
      <w:r w:rsidRPr="00985819">
        <w:rPr>
          <w:rFonts w:cstheme="minorHAnsi"/>
          <w:b/>
          <w:bCs/>
          <w:sz w:val="48"/>
          <w:szCs w:val="48"/>
        </w:rPr>
        <w:t>Obecné ustanovení</w:t>
      </w:r>
      <w:r w:rsidR="00A26518" w:rsidRPr="00985819">
        <w:rPr>
          <w:rFonts w:cstheme="minorHAnsi"/>
          <w:b/>
          <w:bCs/>
          <w:sz w:val="48"/>
          <w:szCs w:val="48"/>
        </w:rPr>
        <w:tab/>
      </w:r>
      <w:r w:rsidR="00A26518" w:rsidRPr="00985819">
        <w:rPr>
          <w:rFonts w:cstheme="minorHAnsi"/>
          <w:b/>
          <w:bCs/>
          <w:sz w:val="48"/>
          <w:szCs w:val="48"/>
        </w:rPr>
        <w:tab/>
      </w:r>
      <w:r w:rsidR="00A26518" w:rsidRPr="00985819">
        <w:rPr>
          <w:rFonts w:cstheme="minorHAnsi"/>
          <w:b/>
          <w:bCs/>
          <w:sz w:val="48"/>
          <w:szCs w:val="48"/>
        </w:rPr>
        <w:tab/>
      </w:r>
      <w:r w:rsidR="00A26518" w:rsidRPr="00985819">
        <w:rPr>
          <w:rFonts w:cstheme="minorHAnsi"/>
          <w:b/>
          <w:bCs/>
          <w:sz w:val="48"/>
          <w:szCs w:val="48"/>
        </w:rPr>
        <w:tab/>
      </w:r>
      <w:r w:rsidR="00A26518" w:rsidRPr="00985819">
        <w:rPr>
          <w:rFonts w:cstheme="minorHAnsi"/>
          <w:b/>
          <w:bCs/>
          <w:sz w:val="48"/>
          <w:szCs w:val="48"/>
        </w:rPr>
        <w:tab/>
      </w:r>
      <w:r w:rsidR="00A26518" w:rsidRPr="00985819">
        <w:rPr>
          <w:rFonts w:cstheme="minorHAnsi"/>
          <w:b/>
          <w:bCs/>
          <w:sz w:val="24"/>
          <w:szCs w:val="24"/>
        </w:rPr>
        <w:t>str. 2</w:t>
      </w:r>
    </w:p>
    <w:p w:rsidR="009124DE" w:rsidRDefault="009124DE" w:rsidP="0008048F">
      <w:pPr>
        <w:pStyle w:val="Odstavecseseznamem"/>
        <w:numPr>
          <w:ilvl w:val="0"/>
          <w:numId w:val="11"/>
        </w:numPr>
        <w:autoSpaceDE w:val="0"/>
        <w:autoSpaceDN w:val="0"/>
        <w:adjustRightInd w:val="0"/>
        <w:spacing w:after="0" w:line="240" w:lineRule="auto"/>
        <w:rPr>
          <w:rFonts w:cstheme="minorHAnsi"/>
          <w:b/>
          <w:bCs/>
          <w:sz w:val="48"/>
          <w:szCs w:val="48"/>
        </w:rPr>
      </w:pPr>
      <w:r>
        <w:rPr>
          <w:rFonts w:cstheme="minorHAnsi"/>
          <w:b/>
          <w:bCs/>
          <w:sz w:val="48"/>
          <w:szCs w:val="48"/>
        </w:rPr>
        <w:t>Obecná část</w:t>
      </w:r>
    </w:p>
    <w:p w:rsidR="009124DE" w:rsidRPr="001C1A71" w:rsidRDefault="009124DE" w:rsidP="0008048F">
      <w:pPr>
        <w:pStyle w:val="Odstavecseseznamem"/>
        <w:numPr>
          <w:ilvl w:val="0"/>
          <w:numId w:val="22"/>
        </w:numPr>
        <w:spacing w:after="0" w:line="240" w:lineRule="atLeast"/>
        <w:textAlignment w:val="top"/>
        <w:rPr>
          <w:rFonts w:eastAsia="Times New Roman" w:cstheme="minorHAnsi"/>
          <w:b/>
          <w:iCs/>
          <w:sz w:val="24"/>
          <w:szCs w:val="24"/>
        </w:rPr>
      </w:pPr>
      <w:r w:rsidRPr="001C1A71">
        <w:rPr>
          <w:rFonts w:eastAsia="Times New Roman" w:cstheme="minorHAnsi"/>
          <w:b/>
          <w:iCs/>
          <w:sz w:val="24"/>
          <w:szCs w:val="24"/>
        </w:rPr>
        <w:t>Úvod</w:t>
      </w:r>
      <w:r w:rsidR="00252382" w:rsidRPr="001C1A71">
        <w:rPr>
          <w:rFonts w:eastAsia="Times New Roman" w:cstheme="minorHAnsi"/>
          <w:b/>
          <w:iCs/>
          <w:sz w:val="24"/>
          <w:szCs w:val="24"/>
        </w:rPr>
        <w:t xml:space="preserve"> </w:t>
      </w:r>
      <w:r w:rsidR="00252382" w:rsidRPr="001C1A71">
        <w:rPr>
          <w:rFonts w:eastAsia="Times New Roman" w:cstheme="minorHAnsi"/>
          <w:b/>
          <w:iCs/>
          <w:sz w:val="24"/>
          <w:szCs w:val="24"/>
        </w:rPr>
        <w:tab/>
      </w:r>
      <w:r w:rsidR="00252382" w:rsidRPr="001C1A71">
        <w:rPr>
          <w:rFonts w:eastAsia="Times New Roman" w:cstheme="minorHAnsi"/>
          <w:b/>
          <w:iCs/>
          <w:sz w:val="24"/>
          <w:szCs w:val="24"/>
        </w:rPr>
        <w:tab/>
      </w:r>
      <w:r w:rsidR="00252382" w:rsidRPr="001C1A71">
        <w:rPr>
          <w:rFonts w:eastAsia="Times New Roman" w:cstheme="minorHAnsi"/>
          <w:b/>
          <w:iCs/>
          <w:sz w:val="24"/>
          <w:szCs w:val="24"/>
        </w:rPr>
        <w:tab/>
      </w:r>
      <w:r w:rsidR="00252382" w:rsidRPr="001C1A71">
        <w:rPr>
          <w:rFonts w:eastAsia="Times New Roman" w:cstheme="minorHAnsi"/>
          <w:b/>
          <w:iCs/>
          <w:sz w:val="24"/>
          <w:szCs w:val="24"/>
        </w:rPr>
        <w:tab/>
      </w:r>
      <w:r w:rsidR="00252382" w:rsidRPr="001C1A71">
        <w:rPr>
          <w:rFonts w:eastAsia="Times New Roman" w:cstheme="minorHAnsi"/>
          <w:b/>
          <w:iCs/>
          <w:sz w:val="24"/>
          <w:szCs w:val="24"/>
        </w:rPr>
        <w:tab/>
      </w:r>
      <w:r w:rsidR="00252382" w:rsidRPr="001C1A71">
        <w:rPr>
          <w:rFonts w:eastAsia="Times New Roman" w:cstheme="minorHAnsi"/>
          <w:b/>
          <w:iCs/>
          <w:sz w:val="24"/>
          <w:szCs w:val="24"/>
        </w:rPr>
        <w:tab/>
      </w:r>
      <w:r w:rsidR="00252382" w:rsidRPr="001C1A71">
        <w:rPr>
          <w:rFonts w:eastAsia="Times New Roman" w:cstheme="minorHAnsi"/>
          <w:b/>
          <w:iCs/>
          <w:sz w:val="24"/>
          <w:szCs w:val="24"/>
        </w:rPr>
        <w:tab/>
      </w:r>
      <w:r w:rsidR="00252382" w:rsidRPr="001C1A71">
        <w:rPr>
          <w:rFonts w:eastAsia="Times New Roman" w:cstheme="minorHAnsi"/>
          <w:b/>
          <w:iCs/>
          <w:sz w:val="24"/>
          <w:szCs w:val="24"/>
        </w:rPr>
        <w:tab/>
      </w:r>
      <w:r w:rsidR="00252382" w:rsidRPr="001C1A71">
        <w:rPr>
          <w:rFonts w:eastAsia="Times New Roman" w:cstheme="minorHAnsi"/>
          <w:b/>
          <w:iCs/>
          <w:sz w:val="24"/>
          <w:szCs w:val="24"/>
        </w:rPr>
        <w:tab/>
      </w:r>
      <w:r w:rsidR="00252382" w:rsidRPr="001C1A71">
        <w:rPr>
          <w:rFonts w:eastAsia="Times New Roman" w:cstheme="minorHAnsi"/>
          <w:b/>
          <w:iCs/>
          <w:sz w:val="24"/>
          <w:szCs w:val="24"/>
        </w:rPr>
        <w:tab/>
        <w:t>str. 2</w:t>
      </w:r>
    </w:p>
    <w:p w:rsidR="009124DE" w:rsidRPr="001C1A71" w:rsidRDefault="009124DE" w:rsidP="0008048F">
      <w:pPr>
        <w:pStyle w:val="Odstavecseseznamem"/>
        <w:numPr>
          <w:ilvl w:val="0"/>
          <w:numId w:val="22"/>
        </w:numPr>
        <w:spacing w:after="0" w:line="240" w:lineRule="atLeast"/>
        <w:textAlignment w:val="top"/>
        <w:rPr>
          <w:rFonts w:eastAsia="Times New Roman" w:cstheme="minorHAnsi"/>
          <w:b/>
          <w:iCs/>
          <w:sz w:val="24"/>
          <w:szCs w:val="24"/>
        </w:rPr>
      </w:pPr>
      <w:r w:rsidRPr="001C1A71">
        <w:rPr>
          <w:rFonts w:eastAsia="Times New Roman" w:cstheme="minorHAnsi"/>
          <w:b/>
          <w:iCs/>
          <w:sz w:val="24"/>
          <w:szCs w:val="24"/>
        </w:rPr>
        <w:t>Zásady klasifikace</w:t>
      </w:r>
      <w:r w:rsidR="00985716">
        <w:rPr>
          <w:rFonts w:eastAsia="Times New Roman" w:cstheme="minorHAnsi"/>
          <w:b/>
          <w:iCs/>
          <w:sz w:val="24"/>
          <w:szCs w:val="24"/>
        </w:rPr>
        <w:tab/>
      </w:r>
      <w:r w:rsidR="00985716">
        <w:rPr>
          <w:rFonts w:eastAsia="Times New Roman" w:cstheme="minorHAnsi"/>
          <w:b/>
          <w:iCs/>
          <w:sz w:val="24"/>
          <w:szCs w:val="24"/>
        </w:rPr>
        <w:tab/>
      </w:r>
      <w:r w:rsidR="00985716">
        <w:rPr>
          <w:rFonts w:eastAsia="Times New Roman" w:cstheme="minorHAnsi"/>
          <w:b/>
          <w:iCs/>
          <w:sz w:val="24"/>
          <w:szCs w:val="24"/>
        </w:rPr>
        <w:tab/>
      </w:r>
      <w:r w:rsidR="00985716">
        <w:rPr>
          <w:rFonts w:eastAsia="Times New Roman" w:cstheme="minorHAnsi"/>
          <w:b/>
          <w:iCs/>
          <w:sz w:val="24"/>
          <w:szCs w:val="24"/>
        </w:rPr>
        <w:tab/>
      </w:r>
      <w:r w:rsidR="00985716">
        <w:rPr>
          <w:rFonts w:eastAsia="Times New Roman" w:cstheme="minorHAnsi"/>
          <w:b/>
          <w:iCs/>
          <w:sz w:val="24"/>
          <w:szCs w:val="24"/>
        </w:rPr>
        <w:tab/>
      </w:r>
      <w:r w:rsidR="00985716">
        <w:rPr>
          <w:rFonts w:eastAsia="Times New Roman" w:cstheme="minorHAnsi"/>
          <w:b/>
          <w:iCs/>
          <w:sz w:val="24"/>
          <w:szCs w:val="24"/>
        </w:rPr>
        <w:tab/>
      </w:r>
      <w:r w:rsidR="00985716">
        <w:rPr>
          <w:rFonts w:eastAsia="Times New Roman" w:cstheme="minorHAnsi"/>
          <w:b/>
          <w:iCs/>
          <w:sz w:val="24"/>
          <w:szCs w:val="24"/>
        </w:rPr>
        <w:tab/>
      </w:r>
      <w:r w:rsidR="00985716">
        <w:rPr>
          <w:rFonts w:eastAsia="Times New Roman" w:cstheme="minorHAnsi"/>
          <w:b/>
          <w:iCs/>
          <w:sz w:val="24"/>
          <w:szCs w:val="24"/>
        </w:rPr>
        <w:tab/>
        <w:t>str. 3</w:t>
      </w:r>
    </w:p>
    <w:p w:rsidR="009124DE" w:rsidRPr="001C1A71" w:rsidRDefault="009124DE" w:rsidP="0008048F">
      <w:pPr>
        <w:pStyle w:val="Odstavecseseznamem"/>
        <w:numPr>
          <w:ilvl w:val="0"/>
          <w:numId w:val="23"/>
        </w:numPr>
        <w:spacing w:after="0" w:line="240" w:lineRule="atLeast"/>
        <w:textAlignment w:val="top"/>
        <w:rPr>
          <w:rFonts w:eastAsia="Times New Roman" w:cstheme="minorHAnsi"/>
          <w:b/>
          <w:iCs/>
          <w:sz w:val="24"/>
          <w:szCs w:val="24"/>
        </w:rPr>
      </w:pPr>
      <w:r w:rsidRPr="001C1A71">
        <w:rPr>
          <w:rFonts w:eastAsia="Times New Roman" w:cstheme="minorHAnsi"/>
          <w:b/>
          <w:iCs/>
          <w:sz w:val="24"/>
          <w:szCs w:val="24"/>
        </w:rPr>
        <w:t xml:space="preserve">Pedagog: </w:t>
      </w:r>
      <w:r w:rsidR="00985716">
        <w:rPr>
          <w:rFonts w:eastAsia="Times New Roman" w:cstheme="minorHAnsi"/>
          <w:b/>
          <w:iCs/>
          <w:sz w:val="24"/>
          <w:szCs w:val="24"/>
        </w:rPr>
        <w:tab/>
      </w:r>
      <w:r w:rsidR="00985716">
        <w:rPr>
          <w:rFonts w:eastAsia="Times New Roman" w:cstheme="minorHAnsi"/>
          <w:b/>
          <w:iCs/>
          <w:sz w:val="24"/>
          <w:szCs w:val="24"/>
        </w:rPr>
        <w:tab/>
      </w:r>
      <w:r w:rsidR="00985716">
        <w:rPr>
          <w:rFonts w:eastAsia="Times New Roman" w:cstheme="minorHAnsi"/>
          <w:b/>
          <w:iCs/>
          <w:sz w:val="24"/>
          <w:szCs w:val="24"/>
        </w:rPr>
        <w:tab/>
      </w:r>
      <w:r w:rsidR="00985716">
        <w:rPr>
          <w:rFonts w:eastAsia="Times New Roman" w:cstheme="minorHAnsi"/>
          <w:b/>
          <w:iCs/>
          <w:sz w:val="24"/>
          <w:szCs w:val="24"/>
        </w:rPr>
        <w:tab/>
      </w:r>
      <w:r w:rsidR="00985716">
        <w:rPr>
          <w:rFonts w:eastAsia="Times New Roman" w:cstheme="minorHAnsi"/>
          <w:b/>
          <w:iCs/>
          <w:sz w:val="24"/>
          <w:szCs w:val="24"/>
        </w:rPr>
        <w:tab/>
      </w:r>
      <w:r w:rsidR="00985716">
        <w:rPr>
          <w:rFonts w:eastAsia="Times New Roman" w:cstheme="minorHAnsi"/>
          <w:b/>
          <w:iCs/>
          <w:sz w:val="24"/>
          <w:szCs w:val="24"/>
        </w:rPr>
        <w:tab/>
      </w:r>
      <w:r w:rsidR="00985716">
        <w:rPr>
          <w:rFonts w:eastAsia="Times New Roman" w:cstheme="minorHAnsi"/>
          <w:b/>
          <w:iCs/>
          <w:sz w:val="24"/>
          <w:szCs w:val="24"/>
        </w:rPr>
        <w:tab/>
      </w:r>
      <w:r w:rsidR="00985716">
        <w:rPr>
          <w:rFonts w:eastAsia="Times New Roman" w:cstheme="minorHAnsi"/>
          <w:b/>
          <w:iCs/>
          <w:sz w:val="24"/>
          <w:szCs w:val="24"/>
        </w:rPr>
        <w:tab/>
      </w:r>
      <w:r w:rsidR="00985716">
        <w:rPr>
          <w:rFonts w:eastAsia="Times New Roman" w:cstheme="minorHAnsi"/>
          <w:b/>
          <w:iCs/>
          <w:sz w:val="24"/>
          <w:szCs w:val="24"/>
        </w:rPr>
        <w:tab/>
        <w:t>str. 3</w:t>
      </w:r>
    </w:p>
    <w:p w:rsidR="009124DE" w:rsidRPr="001C1A71" w:rsidRDefault="009124DE" w:rsidP="0008048F">
      <w:pPr>
        <w:pStyle w:val="Odstavecseseznamem"/>
        <w:numPr>
          <w:ilvl w:val="0"/>
          <w:numId w:val="23"/>
        </w:numPr>
        <w:rPr>
          <w:rFonts w:eastAsia="Calibri" w:cstheme="minorHAnsi"/>
          <w:b/>
          <w:sz w:val="24"/>
          <w:szCs w:val="24"/>
        </w:rPr>
      </w:pPr>
      <w:r w:rsidRPr="001C1A71">
        <w:rPr>
          <w:rFonts w:eastAsia="Calibri" w:cstheme="minorHAnsi"/>
          <w:b/>
          <w:sz w:val="24"/>
          <w:szCs w:val="24"/>
        </w:rPr>
        <w:t>Zásady a pravidla pro sebehodnocení žáků (</w:t>
      </w:r>
      <w:proofErr w:type="spellStart"/>
      <w:r w:rsidRPr="001C1A71">
        <w:rPr>
          <w:rFonts w:eastAsia="Calibri" w:cstheme="minorHAnsi"/>
          <w:b/>
          <w:sz w:val="24"/>
          <w:szCs w:val="24"/>
        </w:rPr>
        <w:t>autoevaluace</w:t>
      </w:r>
      <w:proofErr w:type="spellEnd"/>
      <w:r w:rsidRPr="001C1A71">
        <w:rPr>
          <w:rFonts w:eastAsia="Calibri" w:cstheme="minorHAnsi"/>
          <w:b/>
          <w:sz w:val="24"/>
          <w:szCs w:val="24"/>
        </w:rPr>
        <w:t>)</w:t>
      </w:r>
      <w:r w:rsidR="00252382" w:rsidRPr="001C1A71">
        <w:rPr>
          <w:rFonts w:eastAsia="Calibri" w:cstheme="minorHAnsi"/>
          <w:b/>
          <w:sz w:val="24"/>
          <w:szCs w:val="24"/>
        </w:rPr>
        <w:tab/>
      </w:r>
      <w:r w:rsidR="00252382" w:rsidRPr="001C1A71">
        <w:rPr>
          <w:rFonts w:eastAsia="Calibri" w:cstheme="minorHAnsi"/>
          <w:b/>
          <w:sz w:val="24"/>
          <w:szCs w:val="24"/>
        </w:rPr>
        <w:tab/>
      </w:r>
      <w:r w:rsidR="00252382" w:rsidRPr="001C1A71">
        <w:rPr>
          <w:rFonts w:eastAsia="Times New Roman" w:cstheme="minorHAnsi"/>
          <w:b/>
          <w:iCs/>
          <w:sz w:val="24"/>
          <w:szCs w:val="24"/>
        </w:rPr>
        <w:t>str. 3</w:t>
      </w:r>
    </w:p>
    <w:p w:rsidR="009124DE" w:rsidRPr="001C1A71" w:rsidRDefault="009124DE" w:rsidP="0008048F">
      <w:pPr>
        <w:pStyle w:val="Odstavecseseznamem"/>
        <w:numPr>
          <w:ilvl w:val="0"/>
          <w:numId w:val="22"/>
        </w:numPr>
        <w:spacing w:after="0" w:line="240" w:lineRule="atLeast"/>
        <w:textAlignment w:val="top"/>
        <w:rPr>
          <w:rFonts w:eastAsia="Times New Roman" w:cstheme="minorHAnsi"/>
          <w:b/>
          <w:iCs/>
          <w:sz w:val="24"/>
          <w:szCs w:val="24"/>
        </w:rPr>
      </w:pPr>
      <w:r w:rsidRPr="001C1A71">
        <w:rPr>
          <w:rFonts w:eastAsia="Times New Roman" w:cstheme="minorHAnsi"/>
          <w:b/>
          <w:iCs/>
          <w:sz w:val="24"/>
          <w:szCs w:val="24"/>
        </w:rPr>
        <w:t>Pravidla hodnocení a klasifikace žáka základní školy</w:t>
      </w:r>
      <w:r w:rsidR="00252382" w:rsidRPr="001C1A71">
        <w:rPr>
          <w:rFonts w:eastAsia="Times New Roman" w:cstheme="minorHAnsi"/>
          <w:b/>
          <w:iCs/>
          <w:sz w:val="24"/>
          <w:szCs w:val="24"/>
        </w:rPr>
        <w:tab/>
      </w:r>
      <w:r w:rsidR="00252382" w:rsidRPr="001C1A71">
        <w:rPr>
          <w:rFonts w:eastAsia="Times New Roman" w:cstheme="minorHAnsi"/>
          <w:b/>
          <w:iCs/>
          <w:sz w:val="24"/>
          <w:szCs w:val="24"/>
        </w:rPr>
        <w:tab/>
      </w:r>
      <w:r w:rsidR="001C1A71">
        <w:rPr>
          <w:rFonts w:eastAsia="Times New Roman" w:cstheme="minorHAnsi"/>
          <w:b/>
          <w:iCs/>
          <w:sz w:val="24"/>
          <w:szCs w:val="24"/>
        </w:rPr>
        <w:tab/>
      </w:r>
      <w:r w:rsidR="00985716">
        <w:rPr>
          <w:rFonts w:eastAsia="Times New Roman" w:cstheme="minorHAnsi"/>
          <w:b/>
          <w:iCs/>
          <w:sz w:val="24"/>
          <w:szCs w:val="24"/>
        </w:rPr>
        <w:t>str. 5</w:t>
      </w:r>
    </w:p>
    <w:p w:rsidR="009124DE" w:rsidRPr="001C1A71" w:rsidRDefault="009124DE" w:rsidP="0008048F">
      <w:pPr>
        <w:pStyle w:val="Odstavecseseznamem"/>
        <w:numPr>
          <w:ilvl w:val="0"/>
          <w:numId w:val="22"/>
        </w:numPr>
        <w:autoSpaceDE w:val="0"/>
        <w:autoSpaceDN w:val="0"/>
        <w:adjustRightInd w:val="0"/>
        <w:spacing w:after="0" w:line="240" w:lineRule="auto"/>
        <w:rPr>
          <w:rFonts w:cstheme="minorHAnsi"/>
          <w:b/>
          <w:bCs/>
          <w:sz w:val="24"/>
          <w:szCs w:val="24"/>
        </w:rPr>
      </w:pPr>
      <w:r w:rsidRPr="001C1A71">
        <w:rPr>
          <w:rFonts w:cstheme="minorHAnsi"/>
          <w:b/>
          <w:bCs/>
          <w:sz w:val="24"/>
          <w:szCs w:val="24"/>
        </w:rPr>
        <w:t>Chování žáků</w:t>
      </w:r>
      <w:r w:rsidR="00252382" w:rsidRPr="001C1A71">
        <w:rPr>
          <w:rFonts w:cstheme="minorHAnsi"/>
          <w:b/>
          <w:bCs/>
          <w:sz w:val="24"/>
          <w:szCs w:val="24"/>
        </w:rPr>
        <w:tab/>
      </w:r>
      <w:r w:rsidR="00252382" w:rsidRPr="001C1A71">
        <w:rPr>
          <w:rFonts w:cstheme="minorHAnsi"/>
          <w:b/>
          <w:bCs/>
          <w:sz w:val="24"/>
          <w:szCs w:val="24"/>
        </w:rPr>
        <w:tab/>
      </w:r>
      <w:r w:rsidR="00252382" w:rsidRPr="001C1A71">
        <w:rPr>
          <w:rFonts w:cstheme="minorHAnsi"/>
          <w:b/>
          <w:bCs/>
          <w:sz w:val="24"/>
          <w:szCs w:val="24"/>
        </w:rPr>
        <w:tab/>
      </w:r>
      <w:r w:rsidR="00252382" w:rsidRPr="001C1A71">
        <w:rPr>
          <w:rFonts w:cstheme="minorHAnsi"/>
          <w:b/>
          <w:bCs/>
          <w:sz w:val="24"/>
          <w:szCs w:val="24"/>
        </w:rPr>
        <w:tab/>
      </w:r>
      <w:r w:rsidR="00252382" w:rsidRPr="001C1A71">
        <w:rPr>
          <w:rFonts w:cstheme="minorHAnsi"/>
          <w:b/>
          <w:bCs/>
          <w:sz w:val="24"/>
          <w:szCs w:val="24"/>
        </w:rPr>
        <w:tab/>
      </w:r>
      <w:r w:rsidR="00252382" w:rsidRPr="001C1A71">
        <w:rPr>
          <w:rFonts w:cstheme="minorHAnsi"/>
          <w:b/>
          <w:bCs/>
          <w:sz w:val="24"/>
          <w:szCs w:val="24"/>
        </w:rPr>
        <w:tab/>
      </w:r>
      <w:r w:rsidR="00252382" w:rsidRPr="001C1A71">
        <w:rPr>
          <w:rFonts w:cstheme="minorHAnsi"/>
          <w:b/>
          <w:bCs/>
          <w:sz w:val="24"/>
          <w:szCs w:val="24"/>
        </w:rPr>
        <w:tab/>
      </w:r>
      <w:r w:rsidR="00252382" w:rsidRPr="001C1A71">
        <w:rPr>
          <w:rFonts w:cstheme="minorHAnsi"/>
          <w:b/>
          <w:bCs/>
          <w:sz w:val="24"/>
          <w:szCs w:val="24"/>
        </w:rPr>
        <w:tab/>
      </w:r>
      <w:r w:rsidR="001C1A71">
        <w:rPr>
          <w:rFonts w:cstheme="minorHAnsi"/>
          <w:b/>
          <w:bCs/>
          <w:sz w:val="24"/>
          <w:szCs w:val="24"/>
        </w:rPr>
        <w:tab/>
      </w:r>
      <w:r w:rsidR="00985716">
        <w:rPr>
          <w:rFonts w:eastAsia="Times New Roman" w:cstheme="minorHAnsi"/>
          <w:b/>
          <w:iCs/>
          <w:sz w:val="24"/>
          <w:szCs w:val="24"/>
        </w:rPr>
        <w:t>str. 8</w:t>
      </w:r>
    </w:p>
    <w:p w:rsidR="009D2307" w:rsidRPr="001C1A71" w:rsidRDefault="009D2307" w:rsidP="0008048F">
      <w:pPr>
        <w:pStyle w:val="Odstavecseseznamem"/>
        <w:numPr>
          <w:ilvl w:val="0"/>
          <w:numId w:val="22"/>
        </w:numPr>
        <w:autoSpaceDE w:val="0"/>
        <w:autoSpaceDN w:val="0"/>
        <w:adjustRightInd w:val="0"/>
        <w:spacing w:after="0" w:line="240" w:lineRule="auto"/>
        <w:rPr>
          <w:rFonts w:eastAsia="Times New Roman" w:cstheme="minorHAnsi"/>
          <w:b/>
          <w:iCs/>
          <w:sz w:val="24"/>
          <w:szCs w:val="24"/>
        </w:rPr>
      </w:pPr>
      <w:r w:rsidRPr="001C1A71">
        <w:rPr>
          <w:rFonts w:eastAsia="Times New Roman" w:cstheme="minorHAnsi"/>
          <w:b/>
          <w:iCs/>
          <w:sz w:val="24"/>
          <w:szCs w:val="24"/>
        </w:rPr>
        <w:t xml:space="preserve">Celkový prospěch žáka v  1. - 9. ročníku </w:t>
      </w:r>
      <w:r w:rsidRPr="001C1A71">
        <w:rPr>
          <w:rFonts w:eastAsia="Times New Roman" w:cstheme="minorHAnsi"/>
          <w:b/>
          <w:iCs/>
          <w:sz w:val="24"/>
          <w:szCs w:val="24"/>
        </w:rPr>
        <w:tab/>
      </w:r>
      <w:r w:rsidRPr="001C1A71">
        <w:rPr>
          <w:rFonts w:eastAsia="Times New Roman" w:cstheme="minorHAnsi"/>
          <w:b/>
          <w:iCs/>
          <w:sz w:val="24"/>
          <w:szCs w:val="24"/>
        </w:rPr>
        <w:tab/>
      </w:r>
      <w:r w:rsidRPr="001C1A71">
        <w:rPr>
          <w:rFonts w:eastAsia="Times New Roman" w:cstheme="minorHAnsi"/>
          <w:b/>
          <w:iCs/>
          <w:sz w:val="24"/>
          <w:szCs w:val="24"/>
        </w:rPr>
        <w:tab/>
      </w:r>
      <w:r w:rsidRPr="001C1A71">
        <w:rPr>
          <w:rFonts w:eastAsia="Times New Roman" w:cstheme="minorHAnsi"/>
          <w:b/>
          <w:iCs/>
          <w:sz w:val="24"/>
          <w:szCs w:val="24"/>
        </w:rPr>
        <w:tab/>
      </w:r>
      <w:r w:rsidR="001C1A71">
        <w:rPr>
          <w:rFonts w:eastAsia="Times New Roman" w:cstheme="minorHAnsi"/>
          <w:b/>
          <w:iCs/>
          <w:sz w:val="24"/>
          <w:szCs w:val="24"/>
        </w:rPr>
        <w:tab/>
      </w:r>
      <w:r w:rsidRPr="001C1A71">
        <w:rPr>
          <w:rFonts w:eastAsia="Times New Roman" w:cstheme="minorHAnsi"/>
          <w:b/>
          <w:iCs/>
          <w:sz w:val="24"/>
          <w:szCs w:val="24"/>
        </w:rPr>
        <w:t xml:space="preserve">str. </w:t>
      </w:r>
      <w:r w:rsidR="00A26518">
        <w:rPr>
          <w:rFonts w:eastAsia="Times New Roman" w:cstheme="minorHAnsi"/>
          <w:b/>
          <w:iCs/>
          <w:sz w:val="24"/>
          <w:szCs w:val="24"/>
        </w:rPr>
        <w:t>9</w:t>
      </w:r>
    </w:p>
    <w:p w:rsidR="009124DE" w:rsidRPr="001C1A71" w:rsidRDefault="009124DE" w:rsidP="0008048F">
      <w:pPr>
        <w:pStyle w:val="Bezmezer"/>
        <w:numPr>
          <w:ilvl w:val="0"/>
          <w:numId w:val="22"/>
        </w:numPr>
        <w:rPr>
          <w:rFonts w:asciiTheme="minorHAnsi" w:hAnsiTheme="minorHAnsi" w:cstheme="minorHAnsi"/>
          <w:b/>
          <w:sz w:val="24"/>
          <w:szCs w:val="24"/>
        </w:rPr>
      </w:pPr>
      <w:r w:rsidRPr="001C1A71">
        <w:rPr>
          <w:rFonts w:asciiTheme="minorHAnsi" w:hAnsiTheme="minorHAnsi" w:cstheme="minorHAnsi"/>
          <w:b/>
          <w:sz w:val="24"/>
          <w:szCs w:val="24"/>
        </w:rPr>
        <w:t>Klasifikace žáka - pochybnosti o správnosti</w:t>
      </w:r>
      <w:r w:rsidR="00252382" w:rsidRPr="001C1A71">
        <w:rPr>
          <w:rFonts w:asciiTheme="minorHAnsi" w:hAnsiTheme="minorHAnsi" w:cstheme="minorHAnsi"/>
          <w:b/>
          <w:sz w:val="24"/>
          <w:szCs w:val="24"/>
        </w:rPr>
        <w:tab/>
      </w:r>
      <w:r w:rsidR="00252382" w:rsidRPr="001C1A71">
        <w:rPr>
          <w:rFonts w:asciiTheme="minorHAnsi" w:hAnsiTheme="minorHAnsi" w:cstheme="minorHAnsi"/>
          <w:b/>
          <w:sz w:val="24"/>
          <w:szCs w:val="24"/>
        </w:rPr>
        <w:tab/>
      </w:r>
      <w:r w:rsidR="00252382" w:rsidRPr="001C1A71">
        <w:rPr>
          <w:rFonts w:asciiTheme="minorHAnsi" w:hAnsiTheme="minorHAnsi" w:cstheme="minorHAnsi"/>
          <w:b/>
          <w:sz w:val="24"/>
          <w:szCs w:val="24"/>
        </w:rPr>
        <w:tab/>
      </w:r>
      <w:r w:rsidR="00252382" w:rsidRPr="001C1A71">
        <w:rPr>
          <w:rFonts w:asciiTheme="minorHAnsi" w:hAnsiTheme="minorHAnsi" w:cstheme="minorHAnsi"/>
          <w:b/>
          <w:sz w:val="24"/>
          <w:szCs w:val="24"/>
        </w:rPr>
        <w:tab/>
      </w:r>
      <w:r w:rsidR="001A547F" w:rsidRPr="001C1A71">
        <w:rPr>
          <w:rFonts w:asciiTheme="minorHAnsi" w:eastAsia="Times New Roman" w:hAnsiTheme="minorHAnsi" w:cstheme="minorHAnsi"/>
          <w:b/>
          <w:iCs/>
          <w:sz w:val="24"/>
          <w:szCs w:val="24"/>
        </w:rPr>
        <w:t xml:space="preserve">str. </w:t>
      </w:r>
      <w:r w:rsidR="00A26518">
        <w:rPr>
          <w:rFonts w:asciiTheme="minorHAnsi" w:eastAsia="Times New Roman" w:hAnsiTheme="minorHAnsi" w:cstheme="minorHAnsi"/>
          <w:b/>
          <w:iCs/>
          <w:sz w:val="24"/>
          <w:szCs w:val="24"/>
        </w:rPr>
        <w:t>10</w:t>
      </w:r>
    </w:p>
    <w:p w:rsidR="009124DE" w:rsidRPr="001C1A71" w:rsidRDefault="009124DE" w:rsidP="0008048F">
      <w:pPr>
        <w:pStyle w:val="Bezmezer"/>
        <w:numPr>
          <w:ilvl w:val="0"/>
          <w:numId w:val="22"/>
        </w:numPr>
        <w:rPr>
          <w:rFonts w:asciiTheme="minorHAnsi" w:eastAsia="Times New Roman" w:hAnsiTheme="minorHAnsi" w:cstheme="minorHAnsi"/>
          <w:b/>
          <w:iCs/>
          <w:sz w:val="24"/>
          <w:szCs w:val="24"/>
        </w:rPr>
      </w:pPr>
      <w:r w:rsidRPr="001C1A71">
        <w:rPr>
          <w:rFonts w:asciiTheme="minorHAnsi" w:eastAsia="Times New Roman" w:hAnsiTheme="minorHAnsi" w:cstheme="minorHAnsi"/>
          <w:b/>
          <w:iCs/>
          <w:sz w:val="24"/>
          <w:szCs w:val="24"/>
        </w:rPr>
        <w:t>Opravné zkoušky</w:t>
      </w:r>
      <w:r w:rsidR="00252382" w:rsidRPr="001C1A71">
        <w:rPr>
          <w:rFonts w:asciiTheme="minorHAnsi" w:eastAsia="Times New Roman" w:hAnsiTheme="minorHAnsi" w:cstheme="minorHAnsi"/>
          <w:b/>
          <w:iCs/>
          <w:sz w:val="24"/>
          <w:szCs w:val="24"/>
        </w:rPr>
        <w:tab/>
      </w:r>
      <w:r w:rsidR="00252382" w:rsidRPr="001C1A71">
        <w:rPr>
          <w:rFonts w:asciiTheme="minorHAnsi" w:eastAsia="Times New Roman" w:hAnsiTheme="minorHAnsi" w:cstheme="minorHAnsi"/>
          <w:b/>
          <w:iCs/>
          <w:sz w:val="24"/>
          <w:szCs w:val="24"/>
        </w:rPr>
        <w:tab/>
      </w:r>
      <w:r w:rsidR="00252382" w:rsidRPr="001C1A71">
        <w:rPr>
          <w:rFonts w:asciiTheme="minorHAnsi" w:eastAsia="Times New Roman" w:hAnsiTheme="minorHAnsi" w:cstheme="minorHAnsi"/>
          <w:b/>
          <w:iCs/>
          <w:sz w:val="24"/>
          <w:szCs w:val="24"/>
        </w:rPr>
        <w:tab/>
      </w:r>
      <w:r w:rsidR="00252382" w:rsidRPr="001C1A71">
        <w:rPr>
          <w:rFonts w:asciiTheme="minorHAnsi" w:eastAsia="Times New Roman" w:hAnsiTheme="minorHAnsi" w:cstheme="minorHAnsi"/>
          <w:b/>
          <w:iCs/>
          <w:sz w:val="24"/>
          <w:szCs w:val="24"/>
        </w:rPr>
        <w:tab/>
      </w:r>
      <w:r w:rsidR="00252382" w:rsidRPr="001C1A71">
        <w:rPr>
          <w:rFonts w:asciiTheme="minorHAnsi" w:eastAsia="Times New Roman" w:hAnsiTheme="minorHAnsi" w:cstheme="minorHAnsi"/>
          <w:b/>
          <w:iCs/>
          <w:sz w:val="24"/>
          <w:szCs w:val="24"/>
        </w:rPr>
        <w:tab/>
      </w:r>
      <w:r w:rsidR="00252382" w:rsidRPr="001C1A71">
        <w:rPr>
          <w:rFonts w:asciiTheme="minorHAnsi" w:eastAsia="Times New Roman" w:hAnsiTheme="minorHAnsi" w:cstheme="minorHAnsi"/>
          <w:b/>
          <w:iCs/>
          <w:sz w:val="24"/>
          <w:szCs w:val="24"/>
        </w:rPr>
        <w:tab/>
      </w:r>
      <w:r w:rsidR="00252382" w:rsidRPr="001C1A71">
        <w:rPr>
          <w:rFonts w:asciiTheme="minorHAnsi" w:eastAsia="Times New Roman" w:hAnsiTheme="minorHAnsi" w:cstheme="minorHAnsi"/>
          <w:b/>
          <w:iCs/>
          <w:sz w:val="24"/>
          <w:szCs w:val="24"/>
        </w:rPr>
        <w:tab/>
      </w:r>
      <w:r w:rsidR="00252382" w:rsidRPr="001C1A71">
        <w:rPr>
          <w:rFonts w:asciiTheme="minorHAnsi" w:eastAsia="Times New Roman" w:hAnsiTheme="minorHAnsi" w:cstheme="minorHAnsi"/>
          <w:b/>
          <w:iCs/>
          <w:sz w:val="24"/>
          <w:szCs w:val="24"/>
        </w:rPr>
        <w:tab/>
        <w:t xml:space="preserve">str. </w:t>
      </w:r>
      <w:r w:rsidR="00985716">
        <w:rPr>
          <w:rFonts w:asciiTheme="minorHAnsi" w:eastAsia="Times New Roman" w:hAnsiTheme="minorHAnsi" w:cstheme="minorHAnsi"/>
          <w:b/>
          <w:iCs/>
          <w:sz w:val="24"/>
          <w:szCs w:val="24"/>
        </w:rPr>
        <w:t>10</w:t>
      </w:r>
    </w:p>
    <w:p w:rsidR="009124DE" w:rsidRPr="001C1A71" w:rsidRDefault="009124DE" w:rsidP="0008048F">
      <w:pPr>
        <w:pStyle w:val="Bezmezer"/>
        <w:numPr>
          <w:ilvl w:val="0"/>
          <w:numId w:val="22"/>
        </w:numPr>
        <w:rPr>
          <w:rFonts w:asciiTheme="minorHAnsi" w:hAnsiTheme="minorHAnsi" w:cstheme="minorHAnsi"/>
          <w:b/>
          <w:sz w:val="24"/>
          <w:szCs w:val="24"/>
        </w:rPr>
      </w:pPr>
      <w:r w:rsidRPr="001C1A71">
        <w:rPr>
          <w:rFonts w:asciiTheme="minorHAnsi" w:hAnsiTheme="minorHAnsi" w:cstheme="minorHAnsi"/>
          <w:b/>
          <w:sz w:val="24"/>
          <w:szCs w:val="24"/>
        </w:rPr>
        <w:t>Způsob předání informace o výsledcích vzdělávání žáků zákonným zástupcům</w:t>
      </w:r>
      <w:r w:rsidR="00252382" w:rsidRPr="001C1A71">
        <w:rPr>
          <w:rFonts w:asciiTheme="minorHAnsi" w:hAnsiTheme="minorHAnsi" w:cstheme="minorHAnsi"/>
          <w:b/>
          <w:sz w:val="24"/>
          <w:szCs w:val="24"/>
        </w:rPr>
        <w:tab/>
      </w:r>
      <w:r w:rsidR="00252382" w:rsidRPr="001C1A71">
        <w:rPr>
          <w:rFonts w:asciiTheme="minorHAnsi" w:hAnsiTheme="minorHAnsi" w:cstheme="minorHAnsi"/>
          <w:b/>
          <w:sz w:val="24"/>
          <w:szCs w:val="24"/>
        </w:rPr>
        <w:tab/>
      </w:r>
      <w:r w:rsidR="00252382" w:rsidRPr="001C1A71">
        <w:rPr>
          <w:rFonts w:asciiTheme="minorHAnsi" w:hAnsiTheme="minorHAnsi" w:cstheme="minorHAnsi"/>
          <w:b/>
          <w:sz w:val="24"/>
          <w:szCs w:val="24"/>
        </w:rPr>
        <w:tab/>
      </w:r>
      <w:r w:rsidR="00252382" w:rsidRPr="001C1A71">
        <w:rPr>
          <w:rFonts w:asciiTheme="minorHAnsi" w:hAnsiTheme="minorHAnsi" w:cstheme="minorHAnsi"/>
          <w:b/>
          <w:sz w:val="24"/>
          <w:szCs w:val="24"/>
        </w:rPr>
        <w:tab/>
      </w:r>
      <w:r w:rsidR="00252382" w:rsidRPr="001C1A71">
        <w:rPr>
          <w:rFonts w:asciiTheme="minorHAnsi" w:hAnsiTheme="minorHAnsi" w:cstheme="minorHAnsi"/>
          <w:b/>
          <w:sz w:val="24"/>
          <w:szCs w:val="24"/>
        </w:rPr>
        <w:tab/>
      </w:r>
      <w:r w:rsidR="00252382" w:rsidRPr="001C1A71">
        <w:rPr>
          <w:rFonts w:asciiTheme="minorHAnsi" w:hAnsiTheme="minorHAnsi" w:cstheme="minorHAnsi"/>
          <w:b/>
          <w:sz w:val="24"/>
          <w:szCs w:val="24"/>
        </w:rPr>
        <w:tab/>
      </w:r>
      <w:r w:rsidR="00252382" w:rsidRPr="001C1A71">
        <w:rPr>
          <w:rFonts w:asciiTheme="minorHAnsi" w:hAnsiTheme="minorHAnsi" w:cstheme="minorHAnsi"/>
          <w:b/>
          <w:sz w:val="24"/>
          <w:szCs w:val="24"/>
        </w:rPr>
        <w:tab/>
      </w:r>
      <w:r w:rsidR="00252382" w:rsidRPr="001C1A71">
        <w:rPr>
          <w:rFonts w:asciiTheme="minorHAnsi" w:hAnsiTheme="minorHAnsi" w:cstheme="minorHAnsi"/>
          <w:b/>
          <w:sz w:val="24"/>
          <w:szCs w:val="24"/>
        </w:rPr>
        <w:tab/>
      </w:r>
      <w:r w:rsidR="00252382" w:rsidRPr="001C1A71">
        <w:rPr>
          <w:rFonts w:asciiTheme="minorHAnsi" w:hAnsiTheme="minorHAnsi" w:cstheme="minorHAnsi"/>
          <w:b/>
          <w:sz w:val="24"/>
          <w:szCs w:val="24"/>
        </w:rPr>
        <w:tab/>
      </w:r>
      <w:r w:rsidR="001C1A71">
        <w:rPr>
          <w:rFonts w:asciiTheme="minorHAnsi" w:hAnsiTheme="minorHAnsi" w:cstheme="minorHAnsi"/>
          <w:b/>
          <w:sz w:val="24"/>
          <w:szCs w:val="24"/>
        </w:rPr>
        <w:tab/>
      </w:r>
      <w:r w:rsidR="001C1A71">
        <w:rPr>
          <w:rFonts w:asciiTheme="minorHAnsi" w:hAnsiTheme="minorHAnsi" w:cstheme="minorHAnsi"/>
          <w:b/>
          <w:sz w:val="24"/>
          <w:szCs w:val="24"/>
        </w:rPr>
        <w:tab/>
      </w:r>
      <w:r w:rsidR="007B556A" w:rsidRPr="001C1A71">
        <w:rPr>
          <w:rFonts w:asciiTheme="minorHAnsi" w:eastAsia="Times New Roman" w:hAnsiTheme="minorHAnsi" w:cstheme="minorHAnsi"/>
          <w:b/>
          <w:iCs/>
          <w:sz w:val="24"/>
          <w:szCs w:val="24"/>
        </w:rPr>
        <w:t xml:space="preserve">str. </w:t>
      </w:r>
      <w:r w:rsidR="001A547F" w:rsidRPr="001C1A71">
        <w:rPr>
          <w:rFonts w:asciiTheme="minorHAnsi" w:eastAsia="Times New Roman" w:hAnsiTheme="minorHAnsi" w:cstheme="minorHAnsi"/>
          <w:b/>
          <w:iCs/>
          <w:sz w:val="24"/>
          <w:szCs w:val="24"/>
        </w:rPr>
        <w:t>1</w:t>
      </w:r>
      <w:r w:rsidR="00A26518">
        <w:rPr>
          <w:rFonts w:asciiTheme="minorHAnsi" w:eastAsia="Times New Roman" w:hAnsiTheme="minorHAnsi" w:cstheme="minorHAnsi"/>
          <w:b/>
          <w:iCs/>
          <w:sz w:val="24"/>
          <w:szCs w:val="24"/>
        </w:rPr>
        <w:t>1</w:t>
      </w:r>
    </w:p>
    <w:p w:rsidR="009124DE" w:rsidRPr="001C1A71" w:rsidRDefault="009124DE" w:rsidP="0008048F">
      <w:pPr>
        <w:pStyle w:val="Bezmezer"/>
        <w:numPr>
          <w:ilvl w:val="0"/>
          <w:numId w:val="22"/>
        </w:numPr>
        <w:rPr>
          <w:rFonts w:asciiTheme="minorHAnsi" w:eastAsia="Times New Roman" w:hAnsiTheme="minorHAnsi" w:cstheme="minorHAnsi"/>
          <w:b/>
          <w:iCs/>
          <w:sz w:val="24"/>
          <w:szCs w:val="24"/>
        </w:rPr>
      </w:pPr>
      <w:r w:rsidRPr="001C1A71">
        <w:rPr>
          <w:rFonts w:asciiTheme="minorHAnsi" w:eastAsia="Times New Roman" w:hAnsiTheme="minorHAnsi" w:cstheme="minorHAnsi"/>
          <w:b/>
          <w:bCs/>
          <w:iCs/>
          <w:sz w:val="24"/>
          <w:szCs w:val="24"/>
        </w:rPr>
        <w:t>Hodnocení žáků s vývojovými poruchami</w:t>
      </w:r>
      <w:r w:rsidR="00252382" w:rsidRPr="001C1A71">
        <w:rPr>
          <w:rFonts w:asciiTheme="minorHAnsi" w:eastAsia="Times New Roman" w:hAnsiTheme="minorHAnsi" w:cstheme="minorHAnsi"/>
          <w:b/>
          <w:bCs/>
          <w:iCs/>
          <w:sz w:val="24"/>
          <w:szCs w:val="24"/>
        </w:rPr>
        <w:tab/>
      </w:r>
      <w:r w:rsidR="00252382" w:rsidRPr="001C1A71">
        <w:rPr>
          <w:rFonts w:asciiTheme="minorHAnsi" w:eastAsia="Times New Roman" w:hAnsiTheme="minorHAnsi" w:cstheme="minorHAnsi"/>
          <w:b/>
          <w:bCs/>
          <w:iCs/>
          <w:sz w:val="24"/>
          <w:szCs w:val="24"/>
        </w:rPr>
        <w:tab/>
      </w:r>
      <w:r w:rsidR="00252382" w:rsidRPr="001C1A71">
        <w:rPr>
          <w:rFonts w:asciiTheme="minorHAnsi" w:eastAsia="Times New Roman" w:hAnsiTheme="minorHAnsi" w:cstheme="minorHAnsi"/>
          <w:b/>
          <w:bCs/>
          <w:iCs/>
          <w:sz w:val="24"/>
          <w:szCs w:val="24"/>
        </w:rPr>
        <w:tab/>
      </w:r>
      <w:r w:rsidR="00252382" w:rsidRPr="001C1A71">
        <w:rPr>
          <w:rFonts w:asciiTheme="minorHAnsi" w:eastAsia="Times New Roman" w:hAnsiTheme="minorHAnsi" w:cstheme="minorHAnsi"/>
          <w:b/>
          <w:bCs/>
          <w:iCs/>
          <w:sz w:val="24"/>
          <w:szCs w:val="24"/>
        </w:rPr>
        <w:tab/>
      </w:r>
      <w:r w:rsidR="001C1A71">
        <w:rPr>
          <w:rFonts w:asciiTheme="minorHAnsi" w:eastAsia="Times New Roman" w:hAnsiTheme="minorHAnsi" w:cstheme="minorHAnsi"/>
          <w:b/>
          <w:bCs/>
          <w:iCs/>
          <w:sz w:val="24"/>
          <w:szCs w:val="24"/>
        </w:rPr>
        <w:tab/>
      </w:r>
      <w:r w:rsidR="00252382" w:rsidRPr="001C1A71">
        <w:rPr>
          <w:rFonts w:asciiTheme="minorHAnsi" w:eastAsia="Times New Roman" w:hAnsiTheme="minorHAnsi" w:cstheme="minorHAnsi"/>
          <w:b/>
          <w:iCs/>
          <w:sz w:val="24"/>
          <w:szCs w:val="24"/>
        </w:rPr>
        <w:t xml:space="preserve">str. </w:t>
      </w:r>
      <w:r w:rsidR="001A547F" w:rsidRPr="001C1A71">
        <w:rPr>
          <w:rFonts w:asciiTheme="minorHAnsi" w:eastAsia="Times New Roman" w:hAnsiTheme="minorHAnsi" w:cstheme="minorHAnsi"/>
          <w:b/>
          <w:iCs/>
          <w:sz w:val="24"/>
          <w:szCs w:val="24"/>
        </w:rPr>
        <w:t>1</w:t>
      </w:r>
      <w:r w:rsidR="00A26518">
        <w:rPr>
          <w:rFonts w:asciiTheme="minorHAnsi" w:eastAsia="Times New Roman" w:hAnsiTheme="minorHAnsi" w:cstheme="minorHAnsi"/>
          <w:b/>
          <w:iCs/>
          <w:sz w:val="24"/>
          <w:szCs w:val="24"/>
        </w:rPr>
        <w:t>2</w:t>
      </w:r>
    </w:p>
    <w:p w:rsidR="009124DE" w:rsidRPr="001C1A71" w:rsidRDefault="009124DE" w:rsidP="0008048F">
      <w:pPr>
        <w:pStyle w:val="Bezmezer"/>
        <w:numPr>
          <w:ilvl w:val="0"/>
          <w:numId w:val="22"/>
        </w:numPr>
        <w:rPr>
          <w:rFonts w:asciiTheme="minorHAnsi" w:eastAsia="Times New Roman" w:hAnsiTheme="minorHAnsi" w:cstheme="minorHAnsi"/>
          <w:b/>
          <w:iCs/>
          <w:sz w:val="24"/>
          <w:szCs w:val="24"/>
        </w:rPr>
      </w:pPr>
      <w:r w:rsidRPr="001C1A71">
        <w:rPr>
          <w:rFonts w:asciiTheme="minorHAnsi" w:eastAsia="Times New Roman" w:hAnsiTheme="minorHAnsi" w:cstheme="minorHAnsi"/>
          <w:b/>
          <w:iCs/>
          <w:sz w:val="24"/>
          <w:szCs w:val="24"/>
        </w:rPr>
        <w:t>Plnění školní docházky v</w:t>
      </w:r>
      <w:r w:rsidR="00252382" w:rsidRPr="001C1A71">
        <w:rPr>
          <w:rFonts w:asciiTheme="minorHAnsi" w:eastAsia="Times New Roman" w:hAnsiTheme="minorHAnsi" w:cstheme="minorHAnsi"/>
          <w:b/>
          <w:iCs/>
          <w:sz w:val="24"/>
          <w:szCs w:val="24"/>
        </w:rPr>
        <w:t> </w:t>
      </w:r>
      <w:r w:rsidRPr="001C1A71">
        <w:rPr>
          <w:rFonts w:asciiTheme="minorHAnsi" w:eastAsia="Times New Roman" w:hAnsiTheme="minorHAnsi" w:cstheme="minorHAnsi"/>
          <w:b/>
          <w:iCs/>
          <w:sz w:val="24"/>
          <w:szCs w:val="24"/>
        </w:rPr>
        <w:t>zahraničí</w:t>
      </w:r>
      <w:r w:rsidR="00252382" w:rsidRPr="001C1A71">
        <w:rPr>
          <w:rFonts w:asciiTheme="minorHAnsi" w:eastAsia="Times New Roman" w:hAnsiTheme="minorHAnsi" w:cstheme="minorHAnsi"/>
          <w:b/>
          <w:iCs/>
          <w:sz w:val="24"/>
          <w:szCs w:val="24"/>
        </w:rPr>
        <w:tab/>
      </w:r>
      <w:r w:rsidR="00252382" w:rsidRPr="001C1A71">
        <w:rPr>
          <w:rFonts w:asciiTheme="minorHAnsi" w:eastAsia="Times New Roman" w:hAnsiTheme="minorHAnsi" w:cstheme="minorHAnsi"/>
          <w:b/>
          <w:iCs/>
          <w:sz w:val="24"/>
          <w:szCs w:val="24"/>
        </w:rPr>
        <w:tab/>
      </w:r>
      <w:r w:rsidR="00252382" w:rsidRPr="001C1A71">
        <w:rPr>
          <w:rFonts w:asciiTheme="minorHAnsi" w:eastAsia="Times New Roman" w:hAnsiTheme="minorHAnsi" w:cstheme="minorHAnsi"/>
          <w:b/>
          <w:iCs/>
          <w:sz w:val="24"/>
          <w:szCs w:val="24"/>
        </w:rPr>
        <w:tab/>
      </w:r>
      <w:r w:rsidR="00252382" w:rsidRPr="001C1A71">
        <w:rPr>
          <w:rFonts w:asciiTheme="minorHAnsi" w:eastAsia="Times New Roman" w:hAnsiTheme="minorHAnsi" w:cstheme="minorHAnsi"/>
          <w:b/>
          <w:iCs/>
          <w:sz w:val="24"/>
          <w:szCs w:val="24"/>
        </w:rPr>
        <w:tab/>
      </w:r>
      <w:r w:rsidR="00252382" w:rsidRPr="001C1A71">
        <w:rPr>
          <w:rFonts w:asciiTheme="minorHAnsi" w:eastAsia="Times New Roman" w:hAnsiTheme="minorHAnsi" w:cstheme="minorHAnsi"/>
          <w:b/>
          <w:iCs/>
          <w:sz w:val="24"/>
          <w:szCs w:val="24"/>
        </w:rPr>
        <w:tab/>
      </w:r>
      <w:r w:rsidR="001C1A71">
        <w:rPr>
          <w:rFonts w:asciiTheme="minorHAnsi" w:eastAsia="Times New Roman" w:hAnsiTheme="minorHAnsi" w:cstheme="minorHAnsi"/>
          <w:b/>
          <w:iCs/>
          <w:sz w:val="24"/>
          <w:szCs w:val="24"/>
        </w:rPr>
        <w:tab/>
      </w:r>
      <w:r w:rsidR="00252382" w:rsidRPr="001C1A71">
        <w:rPr>
          <w:rFonts w:asciiTheme="minorHAnsi" w:eastAsia="Times New Roman" w:hAnsiTheme="minorHAnsi" w:cstheme="minorHAnsi"/>
          <w:b/>
          <w:iCs/>
          <w:sz w:val="24"/>
          <w:szCs w:val="24"/>
        </w:rPr>
        <w:t>str. 1</w:t>
      </w:r>
      <w:r w:rsidR="00A26518">
        <w:rPr>
          <w:rFonts w:asciiTheme="minorHAnsi" w:eastAsia="Times New Roman" w:hAnsiTheme="minorHAnsi" w:cstheme="minorHAnsi"/>
          <w:b/>
          <w:iCs/>
          <w:sz w:val="24"/>
          <w:szCs w:val="24"/>
        </w:rPr>
        <w:t>3</w:t>
      </w:r>
    </w:p>
    <w:p w:rsidR="00252382" w:rsidRPr="001C1A71" w:rsidRDefault="009124DE" w:rsidP="0008048F">
      <w:pPr>
        <w:pStyle w:val="Bezmezer"/>
        <w:numPr>
          <w:ilvl w:val="0"/>
          <w:numId w:val="22"/>
        </w:numPr>
        <w:rPr>
          <w:rFonts w:asciiTheme="minorHAnsi" w:hAnsiTheme="minorHAnsi" w:cstheme="minorHAnsi"/>
          <w:b/>
          <w:sz w:val="24"/>
          <w:szCs w:val="24"/>
        </w:rPr>
      </w:pPr>
      <w:r w:rsidRPr="001C1A71">
        <w:rPr>
          <w:rFonts w:asciiTheme="minorHAnsi" w:hAnsiTheme="minorHAnsi" w:cstheme="minorHAnsi"/>
          <w:b/>
          <w:sz w:val="24"/>
          <w:szCs w:val="24"/>
        </w:rPr>
        <w:t xml:space="preserve">Slovní </w:t>
      </w:r>
      <w:proofErr w:type="gramStart"/>
      <w:r w:rsidRPr="001C1A71">
        <w:rPr>
          <w:rFonts w:asciiTheme="minorHAnsi" w:hAnsiTheme="minorHAnsi" w:cstheme="minorHAnsi"/>
          <w:b/>
          <w:sz w:val="24"/>
          <w:szCs w:val="24"/>
        </w:rPr>
        <w:t xml:space="preserve">hodnocení  </w:t>
      </w:r>
      <w:r w:rsidR="00252382" w:rsidRPr="001C1A71">
        <w:rPr>
          <w:rFonts w:asciiTheme="minorHAnsi" w:hAnsiTheme="minorHAnsi" w:cstheme="minorHAnsi"/>
          <w:b/>
          <w:sz w:val="24"/>
          <w:szCs w:val="24"/>
        </w:rPr>
        <w:t>-</w:t>
      </w:r>
      <w:proofErr w:type="gramEnd"/>
    </w:p>
    <w:p w:rsidR="009124DE" w:rsidRDefault="00252382" w:rsidP="00252382">
      <w:pPr>
        <w:pStyle w:val="Bezmezer"/>
        <w:ind w:left="720"/>
        <w:rPr>
          <w:rFonts w:asciiTheme="minorHAnsi" w:eastAsia="Times New Roman" w:hAnsiTheme="minorHAnsi" w:cstheme="minorHAnsi"/>
          <w:b/>
          <w:iCs/>
          <w:sz w:val="24"/>
          <w:szCs w:val="24"/>
        </w:rPr>
      </w:pPr>
      <w:r w:rsidRPr="001C1A71">
        <w:rPr>
          <w:rFonts w:asciiTheme="minorHAnsi" w:hAnsiTheme="minorHAnsi" w:cstheme="minorHAnsi"/>
          <w:b/>
          <w:sz w:val="24"/>
          <w:szCs w:val="24"/>
        </w:rPr>
        <w:t xml:space="preserve">v souladu s dikcí </w:t>
      </w:r>
      <w:r w:rsidRPr="001C1A71">
        <w:rPr>
          <w:rFonts w:asciiTheme="minorHAnsi" w:hAnsiTheme="minorHAnsi" w:cstheme="minorHAnsi"/>
          <w:b/>
          <w:color w:val="FF0000"/>
          <w:sz w:val="24"/>
          <w:szCs w:val="24"/>
        </w:rPr>
        <w:t xml:space="preserve">§ 15 </w:t>
      </w:r>
      <w:proofErr w:type="gramStart"/>
      <w:r w:rsidRPr="001C1A71">
        <w:rPr>
          <w:rFonts w:asciiTheme="minorHAnsi" w:hAnsiTheme="minorHAnsi" w:cstheme="minorHAnsi"/>
          <w:b/>
          <w:color w:val="FF0000"/>
          <w:sz w:val="24"/>
          <w:szCs w:val="24"/>
        </w:rPr>
        <w:t>odst.2) vyhlášky</w:t>
      </w:r>
      <w:proofErr w:type="gramEnd"/>
      <w:r w:rsidRPr="001C1A71">
        <w:rPr>
          <w:rFonts w:asciiTheme="minorHAnsi" w:hAnsiTheme="minorHAnsi" w:cstheme="minorHAnsi"/>
          <w:b/>
          <w:color w:val="FF0000"/>
          <w:sz w:val="24"/>
          <w:szCs w:val="24"/>
        </w:rPr>
        <w:t xml:space="preserve"> č. 48/2005 </w:t>
      </w:r>
      <w:proofErr w:type="spellStart"/>
      <w:r w:rsidRPr="001C1A71">
        <w:rPr>
          <w:rFonts w:asciiTheme="minorHAnsi" w:hAnsiTheme="minorHAnsi" w:cstheme="minorHAnsi"/>
          <w:b/>
          <w:color w:val="FF0000"/>
          <w:sz w:val="24"/>
          <w:szCs w:val="24"/>
        </w:rPr>
        <w:t>Sb</w:t>
      </w:r>
      <w:proofErr w:type="spellEnd"/>
      <w:r w:rsidRPr="001C1A71">
        <w:rPr>
          <w:rFonts w:asciiTheme="minorHAnsi" w:hAnsiTheme="minorHAnsi" w:cstheme="minorHAnsi"/>
          <w:b/>
          <w:color w:val="FF0000"/>
          <w:sz w:val="24"/>
          <w:szCs w:val="24"/>
        </w:rPr>
        <w:tab/>
      </w:r>
      <w:r w:rsidRPr="001C1A71">
        <w:rPr>
          <w:rFonts w:asciiTheme="minorHAnsi" w:hAnsiTheme="minorHAnsi" w:cstheme="minorHAnsi"/>
          <w:b/>
          <w:sz w:val="24"/>
          <w:szCs w:val="24"/>
        </w:rPr>
        <w:tab/>
      </w:r>
      <w:r w:rsidR="001C1A71">
        <w:rPr>
          <w:rFonts w:asciiTheme="minorHAnsi" w:hAnsiTheme="minorHAnsi" w:cstheme="minorHAnsi"/>
          <w:b/>
          <w:sz w:val="24"/>
          <w:szCs w:val="24"/>
        </w:rPr>
        <w:tab/>
      </w:r>
      <w:r w:rsidR="007B556A" w:rsidRPr="001C1A71">
        <w:rPr>
          <w:rFonts w:asciiTheme="minorHAnsi" w:eastAsia="Times New Roman" w:hAnsiTheme="minorHAnsi" w:cstheme="minorHAnsi"/>
          <w:b/>
          <w:iCs/>
          <w:sz w:val="24"/>
          <w:szCs w:val="24"/>
        </w:rPr>
        <w:t>str. 1</w:t>
      </w:r>
      <w:r w:rsidR="00A26518">
        <w:rPr>
          <w:rFonts w:asciiTheme="minorHAnsi" w:eastAsia="Times New Roman" w:hAnsiTheme="minorHAnsi" w:cstheme="minorHAnsi"/>
          <w:b/>
          <w:iCs/>
          <w:sz w:val="24"/>
          <w:szCs w:val="24"/>
        </w:rPr>
        <w:t>4</w:t>
      </w:r>
    </w:p>
    <w:p w:rsidR="00985716" w:rsidRPr="001C1A71" w:rsidRDefault="00985716" w:rsidP="00985716">
      <w:pPr>
        <w:pStyle w:val="Bezmezer"/>
        <w:numPr>
          <w:ilvl w:val="0"/>
          <w:numId w:val="22"/>
        </w:numPr>
        <w:rPr>
          <w:rFonts w:asciiTheme="minorHAnsi" w:hAnsiTheme="minorHAnsi" w:cstheme="minorHAnsi"/>
          <w:b/>
          <w:sz w:val="24"/>
          <w:szCs w:val="24"/>
        </w:rPr>
      </w:pPr>
      <w:r>
        <w:rPr>
          <w:rFonts w:asciiTheme="minorHAnsi" w:hAnsiTheme="minorHAnsi" w:cstheme="minorHAnsi"/>
          <w:b/>
          <w:sz w:val="24"/>
          <w:szCs w:val="24"/>
        </w:rPr>
        <w:t>Hodnocení závěrečné práce žáků 9. tříd</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t>str. 17</w:t>
      </w:r>
    </w:p>
    <w:p w:rsidR="009124DE" w:rsidRPr="00F30969" w:rsidRDefault="009124DE" w:rsidP="0008048F">
      <w:pPr>
        <w:pStyle w:val="Bezmezer"/>
        <w:numPr>
          <w:ilvl w:val="0"/>
          <w:numId w:val="22"/>
        </w:numPr>
        <w:rPr>
          <w:rFonts w:asciiTheme="minorHAnsi" w:eastAsia="Times New Roman" w:hAnsiTheme="minorHAnsi" w:cstheme="minorHAnsi"/>
          <w:iCs/>
          <w:sz w:val="28"/>
          <w:szCs w:val="28"/>
        </w:rPr>
      </w:pPr>
      <w:r w:rsidRPr="00985716">
        <w:rPr>
          <w:rFonts w:asciiTheme="minorHAnsi" w:eastAsia="Times New Roman" w:hAnsiTheme="minorHAnsi" w:cstheme="minorHAnsi"/>
          <w:iCs/>
          <w:sz w:val="24"/>
          <w:szCs w:val="24"/>
        </w:rPr>
        <w:t>Závěrečné ustanovení</w:t>
      </w:r>
      <w:r w:rsidR="007B556A">
        <w:rPr>
          <w:rFonts w:asciiTheme="minorHAnsi" w:eastAsia="Times New Roman" w:hAnsiTheme="minorHAnsi" w:cstheme="minorHAnsi"/>
          <w:iCs/>
          <w:sz w:val="28"/>
          <w:szCs w:val="28"/>
        </w:rPr>
        <w:tab/>
      </w:r>
      <w:r w:rsidR="007B556A">
        <w:rPr>
          <w:rFonts w:asciiTheme="minorHAnsi" w:eastAsia="Times New Roman" w:hAnsiTheme="minorHAnsi" w:cstheme="minorHAnsi"/>
          <w:iCs/>
          <w:sz w:val="28"/>
          <w:szCs w:val="28"/>
        </w:rPr>
        <w:tab/>
      </w:r>
      <w:r w:rsidR="007B556A">
        <w:rPr>
          <w:rFonts w:asciiTheme="minorHAnsi" w:eastAsia="Times New Roman" w:hAnsiTheme="minorHAnsi" w:cstheme="minorHAnsi"/>
          <w:iCs/>
          <w:sz w:val="28"/>
          <w:szCs w:val="28"/>
        </w:rPr>
        <w:tab/>
      </w:r>
      <w:r w:rsidR="007B556A">
        <w:rPr>
          <w:rFonts w:asciiTheme="minorHAnsi" w:eastAsia="Times New Roman" w:hAnsiTheme="minorHAnsi" w:cstheme="minorHAnsi"/>
          <w:iCs/>
          <w:sz w:val="28"/>
          <w:szCs w:val="28"/>
        </w:rPr>
        <w:tab/>
      </w:r>
      <w:r w:rsidR="007B556A">
        <w:rPr>
          <w:rFonts w:asciiTheme="minorHAnsi" w:eastAsia="Times New Roman" w:hAnsiTheme="minorHAnsi" w:cstheme="minorHAnsi"/>
          <w:iCs/>
          <w:sz w:val="28"/>
          <w:szCs w:val="28"/>
        </w:rPr>
        <w:tab/>
      </w:r>
      <w:r w:rsidR="007B556A">
        <w:rPr>
          <w:rFonts w:asciiTheme="minorHAnsi" w:eastAsia="Times New Roman" w:hAnsiTheme="minorHAnsi" w:cstheme="minorHAnsi"/>
          <w:iCs/>
          <w:sz w:val="28"/>
          <w:szCs w:val="28"/>
        </w:rPr>
        <w:tab/>
      </w:r>
      <w:r w:rsidR="007B556A">
        <w:rPr>
          <w:rFonts w:asciiTheme="minorHAnsi" w:eastAsia="Times New Roman" w:hAnsiTheme="minorHAnsi" w:cstheme="minorHAnsi"/>
          <w:iCs/>
          <w:sz w:val="28"/>
          <w:szCs w:val="28"/>
        </w:rPr>
        <w:tab/>
      </w:r>
      <w:r w:rsidR="007B556A" w:rsidRPr="00985716">
        <w:rPr>
          <w:rFonts w:asciiTheme="minorHAnsi" w:eastAsia="Times New Roman" w:hAnsiTheme="minorHAnsi" w:cstheme="minorHAnsi"/>
          <w:b/>
          <w:iCs/>
          <w:sz w:val="24"/>
          <w:szCs w:val="24"/>
        </w:rPr>
        <w:t xml:space="preserve">str. </w:t>
      </w:r>
      <w:r w:rsidR="00F30969" w:rsidRPr="00985716">
        <w:rPr>
          <w:rFonts w:asciiTheme="minorHAnsi" w:eastAsia="Times New Roman" w:hAnsiTheme="minorHAnsi" w:cstheme="minorHAnsi"/>
          <w:b/>
          <w:iCs/>
          <w:sz w:val="24"/>
          <w:szCs w:val="24"/>
        </w:rPr>
        <w:t>1</w:t>
      </w:r>
      <w:r w:rsidR="00985716" w:rsidRPr="00985716">
        <w:rPr>
          <w:rFonts w:asciiTheme="minorHAnsi" w:eastAsia="Times New Roman" w:hAnsiTheme="minorHAnsi" w:cstheme="minorHAnsi"/>
          <w:b/>
          <w:iCs/>
          <w:sz w:val="24"/>
          <w:szCs w:val="24"/>
        </w:rPr>
        <w:t>9</w:t>
      </w:r>
    </w:p>
    <w:p w:rsidR="00F30969" w:rsidRDefault="00F30969" w:rsidP="00F30969">
      <w:pPr>
        <w:pStyle w:val="Bezmezer"/>
        <w:rPr>
          <w:rFonts w:asciiTheme="minorHAnsi" w:eastAsia="Times New Roman" w:hAnsiTheme="minorHAnsi" w:cstheme="minorHAnsi"/>
          <w:b/>
          <w:iCs/>
          <w:sz w:val="28"/>
          <w:szCs w:val="28"/>
        </w:rPr>
      </w:pPr>
    </w:p>
    <w:p w:rsidR="00F30969" w:rsidRDefault="00F30969" w:rsidP="00F30969">
      <w:pPr>
        <w:pStyle w:val="Bezmezer"/>
        <w:rPr>
          <w:rFonts w:asciiTheme="minorHAnsi" w:eastAsia="Times New Roman" w:hAnsiTheme="minorHAnsi" w:cstheme="minorHAnsi"/>
          <w:b/>
          <w:iCs/>
          <w:sz w:val="28"/>
          <w:szCs w:val="28"/>
        </w:rPr>
      </w:pPr>
    </w:p>
    <w:p w:rsidR="00F30969" w:rsidRDefault="00F30969" w:rsidP="00F30969">
      <w:pPr>
        <w:pStyle w:val="Bezmezer"/>
        <w:rPr>
          <w:rFonts w:asciiTheme="minorHAnsi" w:eastAsia="Times New Roman" w:hAnsiTheme="minorHAnsi" w:cstheme="minorHAnsi"/>
          <w:b/>
          <w:iCs/>
          <w:sz w:val="28"/>
          <w:szCs w:val="28"/>
        </w:rPr>
      </w:pPr>
    </w:p>
    <w:p w:rsidR="00F30969" w:rsidRPr="004C7A2D" w:rsidRDefault="00F30969" w:rsidP="00F30969">
      <w:pPr>
        <w:pStyle w:val="Bezmezer"/>
        <w:rPr>
          <w:rFonts w:asciiTheme="minorHAnsi" w:eastAsia="Times New Roman" w:hAnsiTheme="minorHAnsi" w:cstheme="minorHAnsi"/>
          <w:iCs/>
          <w:sz w:val="28"/>
          <w:szCs w:val="28"/>
        </w:rPr>
      </w:pPr>
    </w:p>
    <w:p w:rsidR="004C7A2D" w:rsidRPr="00985819" w:rsidRDefault="004C7A2D" w:rsidP="0008048F">
      <w:pPr>
        <w:pStyle w:val="Bezmezer"/>
        <w:numPr>
          <w:ilvl w:val="0"/>
          <w:numId w:val="24"/>
        </w:numPr>
        <w:rPr>
          <w:rFonts w:asciiTheme="minorHAnsi" w:eastAsia="Times New Roman" w:hAnsiTheme="minorHAnsi" w:cstheme="minorHAnsi"/>
          <w:iCs/>
          <w:sz w:val="48"/>
          <w:szCs w:val="48"/>
        </w:rPr>
      </w:pPr>
      <w:r w:rsidRPr="00985819">
        <w:rPr>
          <w:rFonts w:asciiTheme="minorHAnsi" w:eastAsia="Times New Roman" w:hAnsiTheme="minorHAnsi" w:cstheme="minorHAnsi"/>
          <w:b/>
          <w:iCs/>
          <w:sz w:val="48"/>
          <w:szCs w:val="48"/>
        </w:rPr>
        <w:lastRenderedPageBreak/>
        <w:t>Obecné ustanovení</w:t>
      </w:r>
    </w:p>
    <w:p w:rsidR="004C7A2D" w:rsidRPr="00985819" w:rsidRDefault="004C7A2D" w:rsidP="004C7A2D">
      <w:pPr>
        <w:pStyle w:val="Bezmezer"/>
        <w:ind w:left="720"/>
        <w:rPr>
          <w:rFonts w:asciiTheme="minorHAnsi" w:eastAsia="Times New Roman" w:hAnsiTheme="minorHAnsi" w:cstheme="minorHAnsi"/>
          <w:iCs/>
          <w:sz w:val="28"/>
          <w:szCs w:val="28"/>
        </w:rPr>
      </w:pPr>
      <w:r w:rsidRPr="00985819">
        <w:rPr>
          <w:rFonts w:asciiTheme="minorHAnsi" w:eastAsia="Times New Roman" w:hAnsiTheme="minorHAnsi" w:cstheme="minorHAnsi"/>
          <w:b/>
          <w:iCs/>
          <w:sz w:val="28"/>
          <w:szCs w:val="28"/>
        </w:rPr>
        <w:t>Pravidla pro hodnocení průběhu a výsledků vzdělávání a chování žáků jsou nedílnou součástí školního řádu ZŠ Velké Popovice.</w:t>
      </w:r>
    </w:p>
    <w:p w:rsidR="00947A3C" w:rsidRPr="00947A3C" w:rsidRDefault="00947A3C" w:rsidP="0008048F">
      <w:pPr>
        <w:pStyle w:val="Odstavecseseznamem"/>
        <w:numPr>
          <w:ilvl w:val="0"/>
          <w:numId w:val="24"/>
        </w:numPr>
        <w:autoSpaceDE w:val="0"/>
        <w:autoSpaceDN w:val="0"/>
        <w:adjustRightInd w:val="0"/>
        <w:spacing w:after="0" w:line="240" w:lineRule="auto"/>
        <w:rPr>
          <w:rFonts w:cstheme="minorHAnsi"/>
          <w:b/>
          <w:bCs/>
          <w:sz w:val="48"/>
          <w:szCs w:val="48"/>
        </w:rPr>
      </w:pPr>
      <w:r>
        <w:rPr>
          <w:rFonts w:cstheme="minorHAnsi"/>
          <w:b/>
          <w:bCs/>
          <w:sz w:val="48"/>
          <w:szCs w:val="48"/>
        </w:rPr>
        <w:t>Obecná část</w:t>
      </w:r>
    </w:p>
    <w:p w:rsidR="006E04A4" w:rsidRPr="00947A3C" w:rsidRDefault="006E04A4" w:rsidP="0008048F">
      <w:pPr>
        <w:pStyle w:val="Odstavecseseznamem"/>
        <w:numPr>
          <w:ilvl w:val="0"/>
          <w:numId w:val="9"/>
        </w:numPr>
        <w:spacing w:after="0" w:line="240" w:lineRule="atLeast"/>
        <w:textAlignment w:val="top"/>
        <w:rPr>
          <w:rFonts w:eastAsia="Times New Roman" w:cstheme="minorHAnsi"/>
          <w:b/>
          <w:iCs/>
          <w:sz w:val="28"/>
          <w:szCs w:val="28"/>
        </w:rPr>
      </w:pPr>
      <w:r w:rsidRPr="00947A3C">
        <w:rPr>
          <w:rFonts w:eastAsia="Times New Roman" w:cstheme="minorHAnsi"/>
          <w:b/>
          <w:iCs/>
          <w:sz w:val="28"/>
          <w:szCs w:val="28"/>
        </w:rPr>
        <w:t>ÚVOD:</w:t>
      </w:r>
    </w:p>
    <w:p w:rsidR="00426411" w:rsidRPr="0008003B" w:rsidRDefault="00426411" w:rsidP="00426411">
      <w:pPr>
        <w:spacing w:line="240" w:lineRule="auto"/>
        <w:jc w:val="both"/>
        <w:rPr>
          <w:rFonts w:cstheme="minorHAnsi"/>
        </w:rPr>
      </w:pPr>
      <w:r w:rsidRPr="0008003B">
        <w:rPr>
          <w:rFonts w:cstheme="minorHAnsi"/>
        </w:rPr>
        <w:t xml:space="preserve">Vzhledem k postupným změnám ve školství, které se mimo jiné projevují v nárocích společnosti na spolupráci školy a veřejnosti, je třeba, aby tomu odpovídal i </w:t>
      </w:r>
      <w:r w:rsidR="00FB4389">
        <w:rPr>
          <w:rFonts w:cstheme="minorHAnsi"/>
        </w:rPr>
        <w:t>systém celkového hodnocení žáků.</w:t>
      </w:r>
    </w:p>
    <w:p w:rsidR="006E04A4" w:rsidRPr="0008003B" w:rsidRDefault="006E04A4" w:rsidP="006E04A4">
      <w:pPr>
        <w:autoSpaceDE w:val="0"/>
        <w:autoSpaceDN w:val="0"/>
        <w:adjustRightInd w:val="0"/>
        <w:spacing w:after="0" w:line="240" w:lineRule="auto"/>
        <w:jc w:val="both"/>
        <w:rPr>
          <w:rFonts w:cstheme="minorHAnsi"/>
          <w:bCs/>
        </w:rPr>
      </w:pPr>
      <w:r w:rsidRPr="0008003B">
        <w:rPr>
          <w:rFonts w:cstheme="minorHAnsi"/>
          <w:bCs/>
        </w:rPr>
        <w:t>Základní vzdělávání vede k tomu, aby si žáci osvojili potřebné strategie učení a na jejich základě byli motivováni k celoživotnímu učení, aby se učili tvořivě myslet a řešit přiměřené problémy, účinně komunikovat a spolupracovat, chránit své fyzické i duševní zdraví, vytvořené hodnoty a životní prostředí, být ohleduplní a tolerantní k jiným lidem, k odlišným kulturním a duchovním hodnotám, poznávat své schopnosti a reálné možnosti a uplatňovat je spolu s osvojenými vědomostmi a dovednostmi při rozhodování o své další životní dráze a svém profesním uplatnění.</w:t>
      </w:r>
    </w:p>
    <w:p w:rsidR="00426411" w:rsidRPr="0008003B" w:rsidRDefault="00426411" w:rsidP="006E04A4">
      <w:pPr>
        <w:autoSpaceDE w:val="0"/>
        <w:autoSpaceDN w:val="0"/>
        <w:adjustRightInd w:val="0"/>
        <w:spacing w:after="0" w:line="240" w:lineRule="auto"/>
        <w:jc w:val="both"/>
        <w:rPr>
          <w:rFonts w:cstheme="minorHAnsi"/>
          <w:bCs/>
        </w:rPr>
      </w:pPr>
    </w:p>
    <w:p w:rsidR="006E04A4" w:rsidRPr="0008003B" w:rsidRDefault="006E04A4" w:rsidP="006E04A4">
      <w:pPr>
        <w:autoSpaceDE w:val="0"/>
        <w:autoSpaceDN w:val="0"/>
        <w:adjustRightInd w:val="0"/>
        <w:spacing w:after="0" w:line="240" w:lineRule="auto"/>
        <w:jc w:val="both"/>
        <w:rPr>
          <w:rFonts w:cstheme="minorHAnsi"/>
          <w:bCs/>
        </w:rPr>
      </w:pPr>
      <w:r w:rsidRPr="0008003B">
        <w:rPr>
          <w:rFonts w:cstheme="minorHAnsi"/>
          <w:bCs/>
        </w:rPr>
        <w:t xml:space="preserve">Učitelé Základní školy Velké Popovice přistupují k průběžnému hodnocení vzdělávacích činností žáka s vědomím motivační funkce hodnocení a jeho formativního významu (= nejen nositel informace, ale významný stimul rozvoje osobnosti žáka). Jako přirozenou součást hodnocení </w:t>
      </w:r>
      <w:r w:rsidR="00094693" w:rsidRPr="007B5508">
        <w:rPr>
          <w:rFonts w:cstheme="minorHAnsi"/>
          <w:bCs/>
        </w:rPr>
        <w:t>žáků</w:t>
      </w:r>
      <w:r w:rsidR="00094693">
        <w:rPr>
          <w:rFonts w:cstheme="minorHAnsi"/>
          <w:bCs/>
          <w:color w:val="FF0000"/>
        </w:rPr>
        <w:t xml:space="preserve"> </w:t>
      </w:r>
      <w:r w:rsidRPr="0008003B">
        <w:rPr>
          <w:rFonts w:cstheme="minorHAnsi"/>
          <w:bCs/>
        </w:rPr>
        <w:t xml:space="preserve">rozvíjejí sebehodnocení a vzájemné hodnocení. V hodnocení výsledků vzdělávání berou na zřetel úroveň dosažení cílů základního vzdělávání, jak jsou uvedeny ve školském zákoně, rámcovém a </w:t>
      </w:r>
      <w:r w:rsidR="00947A3C" w:rsidRPr="0008003B">
        <w:rPr>
          <w:rFonts w:cstheme="minorHAnsi"/>
          <w:bCs/>
        </w:rPr>
        <w:t>Š</w:t>
      </w:r>
      <w:r w:rsidRPr="0008003B">
        <w:rPr>
          <w:rFonts w:cstheme="minorHAnsi"/>
          <w:bCs/>
        </w:rPr>
        <w:t xml:space="preserve">kolním vzdělávacím programu pro základní </w:t>
      </w:r>
      <w:proofErr w:type="gramStart"/>
      <w:r w:rsidRPr="0008003B">
        <w:rPr>
          <w:rFonts w:cstheme="minorHAnsi"/>
          <w:bCs/>
        </w:rPr>
        <w:t xml:space="preserve">vzdělávání  </w:t>
      </w:r>
      <w:r w:rsidR="004C7A2D">
        <w:rPr>
          <w:rFonts w:cstheme="minorHAnsi"/>
          <w:bCs/>
        </w:rPr>
        <w:t>ŠKOLA</w:t>
      </w:r>
      <w:proofErr w:type="gramEnd"/>
      <w:r w:rsidR="004C7A2D">
        <w:rPr>
          <w:rFonts w:cstheme="minorHAnsi"/>
          <w:bCs/>
        </w:rPr>
        <w:t xml:space="preserve"> V POHODĚ</w:t>
      </w:r>
      <w:r w:rsidR="00947A3C" w:rsidRPr="0008003B">
        <w:rPr>
          <w:rFonts w:cstheme="minorHAnsi"/>
          <w:bCs/>
        </w:rPr>
        <w:t>.</w:t>
      </w:r>
    </w:p>
    <w:p w:rsidR="00EF3F45" w:rsidRPr="0008003B" w:rsidRDefault="00EF3F45" w:rsidP="006E04A4">
      <w:pPr>
        <w:autoSpaceDE w:val="0"/>
        <w:autoSpaceDN w:val="0"/>
        <w:adjustRightInd w:val="0"/>
        <w:spacing w:after="0" w:line="240" w:lineRule="auto"/>
        <w:jc w:val="both"/>
        <w:rPr>
          <w:rFonts w:cstheme="minorHAnsi"/>
          <w:bCs/>
        </w:rPr>
      </w:pPr>
    </w:p>
    <w:p w:rsidR="00426411" w:rsidRPr="0008003B" w:rsidRDefault="006E04A4" w:rsidP="006E04A4">
      <w:pPr>
        <w:pStyle w:val="Bezmezer"/>
        <w:jc w:val="both"/>
        <w:rPr>
          <w:rFonts w:asciiTheme="minorHAnsi" w:hAnsiTheme="minorHAnsi" w:cstheme="minorHAnsi"/>
          <w:b/>
          <w:sz w:val="22"/>
          <w:szCs w:val="22"/>
        </w:rPr>
      </w:pPr>
      <w:r w:rsidRPr="0008003B">
        <w:rPr>
          <w:rFonts w:asciiTheme="minorHAnsi" w:hAnsiTheme="minorHAnsi" w:cstheme="minorHAnsi"/>
          <w:b/>
          <w:sz w:val="22"/>
          <w:szCs w:val="22"/>
        </w:rPr>
        <w:t xml:space="preserve">Cílem tohoto dokumentu je </w:t>
      </w:r>
    </w:p>
    <w:p w:rsidR="004A7202" w:rsidRPr="0008003B" w:rsidRDefault="004A7202" w:rsidP="0008048F">
      <w:pPr>
        <w:pStyle w:val="Bezmezer"/>
        <w:numPr>
          <w:ilvl w:val="0"/>
          <w:numId w:val="15"/>
        </w:numPr>
        <w:jc w:val="both"/>
        <w:rPr>
          <w:rFonts w:asciiTheme="minorHAnsi" w:hAnsiTheme="minorHAnsi" w:cstheme="minorHAnsi"/>
          <w:b/>
          <w:sz w:val="22"/>
          <w:szCs w:val="22"/>
        </w:rPr>
      </w:pPr>
      <w:r>
        <w:rPr>
          <w:rFonts w:asciiTheme="minorHAnsi" w:hAnsiTheme="minorHAnsi" w:cstheme="minorHAnsi"/>
          <w:b/>
          <w:sz w:val="22"/>
          <w:szCs w:val="22"/>
        </w:rPr>
        <w:t>usnadnit a zprůhlednit komunikaci mezi pedagogy, rodiči i žáky</w:t>
      </w:r>
    </w:p>
    <w:p w:rsidR="006E04A4" w:rsidRPr="0008003B" w:rsidRDefault="006E04A4" w:rsidP="0008048F">
      <w:pPr>
        <w:pStyle w:val="Bezmezer"/>
        <w:numPr>
          <w:ilvl w:val="0"/>
          <w:numId w:val="15"/>
        </w:numPr>
        <w:jc w:val="both"/>
        <w:rPr>
          <w:rFonts w:asciiTheme="minorHAnsi" w:hAnsiTheme="minorHAnsi" w:cstheme="minorHAnsi"/>
          <w:b/>
          <w:sz w:val="22"/>
          <w:szCs w:val="22"/>
        </w:rPr>
      </w:pPr>
      <w:r w:rsidRPr="0008003B">
        <w:rPr>
          <w:rFonts w:asciiTheme="minorHAnsi" w:hAnsiTheme="minorHAnsi" w:cstheme="minorHAnsi"/>
          <w:b/>
          <w:sz w:val="22"/>
          <w:szCs w:val="22"/>
        </w:rPr>
        <w:t xml:space="preserve">stanovit všem jednoznačně platná kritéria pro hodnocení, neboť hodnocení je složitý proces, který klade vysoké požadavky na </w:t>
      </w:r>
      <w:r w:rsidR="00EF3F45" w:rsidRPr="0008003B">
        <w:rPr>
          <w:rFonts w:asciiTheme="minorHAnsi" w:hAnsiTheme="minorHAnsi" w:cstheme="minorHAnsi"/>
          <w:b/>
          <w:sz w:val="22"/>
          <w:szCs w:val="22"/>
        </w:rPr>
        <w:t>všechny pedagogické pracovníky</w:t>
      </w:r>
    </w:p>
    <w:p w:rsidR="00EF3F45" w:rsidRPr="0008003B" w:rsidRDefault="00EF3F45" w:rsidP="00EF3F45">
      <w:pPr>
        <w:pStyle w:val="Bezmezer"/>
        <w:ind w:left="720"/>
        <w:jc w:val="both"/>
        <w:rPr>
          <w:rFonts w:asciiTheme="minorHAnsi" w:hAnsiTheme="minorHAnsi" w:cstheme="minorHAnsi"/>
          <w:b/>
          <w:sz w:val="22"/>
          <w:szCs w:val="22"/>
        </w:rPr>
      </w:pPr>
    </w:p>
    <w:p w:rsidR="00426411" w:rsidRPr="0008003B" w:rsidRDefault="00426411" w:rsidP="00426411">
      <w:pPr>
        <w:pStyle w:val="Bezmezer"/>
        <w:jc w:val="both"/>
        <w:rPr>
          <w:rFonts w:asciiTheme="minorHAnsi" w:hAnsiTheme="minorHAnsi" w:cstheme="minorHAnsi"/>
          <w:b/>
          <w:sz w:val="22"/>
          <w:szCs w:val="22"/>
        </w:rPr>
      </w:pPr>
      <w:r w:rsidRPr="0008003B">
        <w:rPr>
          <w:rFonts w:asciiTheme="minorHAnsi" w:hAnsiTheme="minorHAnsi" w:cstheme="minorHAnsi"/>
          <w:b/>
          <w:sz w:val="22"/>
          <w:szCs w:val="22"/>
        </w:rPr>
        <w:t xml:space="preserve">Proč chceme </w:t>
      </w:r>
      <w:r w:rsidR="00094693" w:rsidRPr="00252382">
        <w:rPr>
          <w:rFonts w:asciiTheme="minorHAnsi" w:hAnsiTheme="minorHAnsi" w:cstheme="minorHAnsi"/>
          <w:b/>
          <w:sz w:val="22"/>
          <w:szCs w:val="22"/>
        </w:rPr>
        <w:t>zpřesnit</w:t>
      </w:r>
      <w:r w:rsidR="00094693">
        <w:rPr>
          <w:rFonts w:asciiTheme="minorHAnsi" w:hAnsiTheme="minorHAnsi" w:cstheme="minorHAnsi"/>
          <w:b/>
          <w:color w:val="FF0000"/>
          <w:sz w:val="22"/>
          <w:szCs w:val="22"/>
        </w:rPr>
        <w:t xml:space="preserve"> </w:t>
      </w:r>
      <w:r w:rsidRPr="0008003B">
        <w:rPr>
          <w:rFonts w:asciiTheme="minorHAnsi" w:hAnsiTheme="minorHAnsi" w:cstheme="minorHAnsi"/>
          <w:b/>
          <w:sz w:val="22"/>
          <w:szCs w:val="22"/>
        </w:rPr>
        <w:t>systém hodnocení:</w:t>
      </w:r>
    </w:p>
    <w:p w:rsidR="00426411" w:rsidRPr="0008003B" w:rsidRDefault="00426411" w:rsidP="0008048F">
      <w:pPr>
        <w:pStyle w:val="Bezmezer"/>
        <w:numPr>
          <w:ilvl w:val="0"/>
          <w:numId w:val="13"/>
        </w:numPr>
        <w:jc w:val="both"/>
        <w:rPr>
          <w:rFonts w:asciiTheme="minorHAnsi" w:hAnsiTheme="minorHAnsi" w:cstheme="minorHAnsi"/>
          <w:b/>
          <w:sz w:val="22"/>
          <w:szCs w:val="22"/>
        </w:rPr>
      </w:pPr>
      <w:r w:rsidRPr="0008003B">
        <w:rPr>
          <w:rFonts w:asciiTheme="minorHAnsi" w:hAnsiTheme="minorHAnsi" w:cstheme="minorHAnsi"/>
          <w:b/>
          <w:sz w:val="22"/>
          <w:szCs w:val="22"/>
        </w:rPr>
        <w:t>hodnocení je objektivnější a má vyšší vypovídající hodnotu než samotná známka</w:t>
      </w:r>
    </w:p>
    <w:p w:rsidR="00EF3F45" w:rsidRPr="0008003B" w:rsidRDefault="00EF3F45" w:rsidP="0008048F">
      <w:pPr>
        <w:pStyle w:val="Bezmezer"/>
        <w:numPr>
          <w:ilvl w:val="0"/>
          <w:numId w:val="13"/>
        </w:numPr>
        <w:jc w:val="both"/>
        <w:rPr>
          <w:rFonts w:asciiTheme="minorHAnsi" w:hAnsiTheme="minorHAnsi" w:cstheme="minorHAnsi"/>
          <w:b/>
          <w:sz w:val="22"/>
          <w:szCs w:val="22"/>
        </w:rPr>
      </w:pPr>
      <w:r w:rsidRPr="0008003B">
        <w:rPr>
          <w:rFonts w:asciiTheme="minorHAnsi" w:hAnsiTheme="minorHAnsi" w:cstheme="minorHAnsi"/>
          <w:b/>
          <w:sz w:val="22"/>
          <w:szCs w:val="22"/>
        </w:rPr>
        <w:t xml:space="preserve">žáci i učitelé jsou neustále motivováni </w:t>
      </w:r>
    </w:p>
    <w:p w:rsidR="00EF3F45" w:rsidRPr="0008003B" w:rsidRDefault="00EF3F45" w:rsidP="0008048F">
      <w:pPr>
        <w:pStyle w:val="Bezmezer"/>
        <w:numPr>
          <w:ilvl w:val="0"/>
          <w:numId w:val="13"/>
        </w:numPr>
        <w:jc w:val="both"/>
        <w:rPr>
          <w:rFonts w:asciiTheme="minorHAnsi" w:hAnsiTheme="minorHAnsi" w:cstheme="minorHAnsi"/>
          <w:b/>
          <w:sz w:val="22"/>
          <w:szCs w:val="22"/>
        </w:rPr>
      </w:pPr>
      <w:r w:rsidRPr="0008003B">
        <w:rPr>
          <w:rFonts w:asciiTheme="minorHAnsi" w:hAnsiTheme="minorHAnsi" w:cstheme="minorHAnsi"/>
          <w:b/>
          <w:sz w:val="22"/>
          <w:szCs w:val="22"/>
        </w:rPr>
        <w:t>žáci i učitelé jsou více chráněni proti stereotypům</w:t>
      </w:r>
    </w:p>
    <w:p w:rsidR="00EF3F45" w:rsidRPr="0008003B" w:rsidRDefault="00EF3F45" w:rsidP="0008048F">
      <w:pPr>
        <w:pStyle w:val="Bezmezer"/>
        <w:numPr>
          <w:ilvl w:val="0"/>
          <w:numId w:val="13"/>
        </w:numPr>
        <w:jc w:val="both"/>
        <w:rPr>
          <w:rFonts w:asciiTheme="minorHAnsi" w:hAnsiTheme="minorHAnsi" w:cstheme="minorHAnsi"/>
          <w:b/>
          <w:sz w:val="22"/>
          <w:szCs w:val="22"/>
        </w:rPr>
      </w:pPr>
      <w:r w:rsidRPr="0008003B">
        <w:rPr>
          <w:rFonts w:asciiTheme="minorHAnsi" w:hAnsiTheme="minorHAnsi" w:cstheme="minorHAnsi"/>
          <w:b/>
          <w:sz w:val="22"/>
          <w:szCs w:val="22"/>
        </w:rPr>
        <w:t>včas se zachytí pozitivní i negativní trendy ve výsledcích</w:t>
      </w:r>
    </w:p>
    <w:p w:rsidR="00EF3F45" w:rsidRPr="0008003B" w:rsidRDefault="00EF3F45" w:rsidP="0008048F">
      <w:pPr>
        <w:pStyle w:val="Bezmezer"/>
        <w:numPr>
          <w:ilvl w:val="0"/>
          <w:numId w:val="13"/>
        </w:numPr>
        <w:jc w:val="both"/>
        <w:rPr>
          <w:rFonts w:asciiTheme="minorHAnsi" w:hAnsiTheme="minorHAnsi" w:cstheme="minorHAnsi"/>
          <w:b/>
          <w:sz w:val="22"/>
          <w:szCs w:val="22"/>
        </w:rPr>
      </w:pPr>
      <w:r w:rsidRPr="0008003B">
        <w:rPr>
          <w:rFonts w:asciiTheme="minorHAnsi" w:hAnsiTheme="minorHAnsi" w:cstheme="minorHAnsi"/>
          <w:b/>
          <w:sz w:val="22"/>
          <w:szCs w:val="22"/>
        </w:rPr>
        <w:t>rodiče se kromě hodnocení dozvídají i doporučení na co se při domácí přípravě více zaměřit</w:t>
      </w:r>
    </w:p>
    <w:p w:rsidR="00EF3F45" w:rsidRPr="0008003B" w:rsidRDefault="00EF3F45" w:rsidP="0008048F">
      <w:pPr>
        <w:pStyle w:val="Bezmezer"/>
        <w:numPr>
          <w:ilvl w:val="0"/>
          <w:numId w:val="13"/>
        </w:numPr>
        <w:jc w:val="both"/>
        <w:rPr>
          <w:rFonts w:asciiTheme="minorHAnsi" w:hAnsiTheme="minorHAnsi" w:cstheme="minorHAnsi"/>
          <w:b/>
          <w:sz w:val="22"/>
          <w:szCs w:val="22"/>
        </w:rPr>
      </w:pPr>
      <w:r w:rsidRPr="0008003B">
        <w:rPr>
          <w:rFonts w:asciiTheme="minorHAnsi" w:hAnsiTheme="minorHAnsi" w:cstheme="minorHAnsi"/>
          <w:b/>
          <w:sz w:val="22"/>
          <w:szCs w:val="22"/>
        </w:rPr>
        <w:t>přiblížení a zlepšení komunikace mezi rodiči a učiteli</w:t>
      </w:r>
    </w:p>
    <w:p w:rsidR="00EF3F45" w:rsidRPr="0008003B" w:rsidRDefault="00EF3F45" w:rsidP="00EF3F45">
      <w:pPr>
        <w:pStyle w:val="Bezmezer"/>
        <w:ind w:left="720"/>
        <w:jc w:val="both"/>
        <w:rPr>
          <w:rFonts w:asciiTheme="minorHAnsi" w:hAnsiTheme="minorHAnsi" w:cstheme="minorHAnsi"/>
          <w:b/>
          <w:sz w:val="22"/>
          <w:szCs w:val="22"/>
        </w:rPr>
      </w:pPr>
    </w:p>
    <w:p w:rsidR="00EF3F45" w:rsidRPr="0008003B" w:rsidRDefault="00EF3F45" w:rsidP="00EF3F45">
      <w:pPr>
        <w:pStyle w:val="Bezmezer"/>
        <w:jc w:val="both"/>
        <w:rPr>
          <w:rFonts w:asciiTheme="minorHAnsi" w:hAnsiTheme="minorHAnsi" w:cstheme="minorHAnsi"/>
          <w:b/>
          <w:sz w:val="22"/>
          <w:szCs w:val="22"/>
        </w:rPr>
      </w:pPr>
      <w:r w:rsidRPr="0008003B">
        <w:rPr>
          <w:rFonts w:asciiTheme="minorHAnsi" w:hAnsiTheme="minorHAnsi" w:cstheme="minorHAnsi"/>
          <w:b/>
          <w:sz w:val="22"/>
          <w:szCs w:val="22"/>
        </w:rPr>
        <w:t>Vymezení základních rozdílů mezi hodnocením a klasifikací:</w:t>
      </w:r>
    </w:p>
    <w:p w:rsidR="00EF3F45" w:rsidRPr="0008003B" w:rsidRDefault="00EF3F45" w:rsidP="0008048F">
      <w:pPr>
        <w:pStyle w:val="Bezmezer"/>
        <w:numPr>
          <w:ilvl w:val="0"/>
          <w:numId w:val="14"/>
        </w:numPr>
        <w:jc w:val="both"/>
        <w:rPr>
          <w:rFonts w:asciiTheme="minorHAnsi" w:hAnsiTheme="minorHAnsi" w:cstheme="minorHAnsi"/>
          <w:b/>
          <w:sz w:val="22"/>
          <w:szCs w:val="22"/>
        </w:rPr>
      </w:pPr>
      <w:r w:rsidRPr="0008003B">
        <w:rPr>
          <w:rFonts w:asciiTheme="minorHAnsi" w:hAnsiTheme="minorHAnsi" w:cstheme="minorHAnsi"/>
          <w:b/>
          <w:sz w:val="22"/>
          <w:szCs w:val="22"/>
        </w:rPr>
        <w:t>hodnocení nenahrazuje, ale DOPLŇUJE známku</w:t>
      </w:r>
    </w:p>
    <w:p w:rsidR="00EF3F45" w:rsidRPr="0008003B" w:rsidRDefault="00EF3F45" w:rsidP="0008048F">
      <w:pPr>
        <w:pStyle w:val="Bezmezer"/>
        <w:numPr>
          <w:ilvl w:val="0"/>
          <w:numId w:val="14"/>
        </w:numPr>
        <w:jc w:val="both"/>
        <w:rPr>
          <w:rFonts w:asciiTheme="minorHAnsi" w:hAnsiTheme="minorHAnsi" w:cstheme="minorHAnsi"/>
          <w:b/>
          <w:sz w:val="22"/>
          <w:szCs w:val="22"/>
        </w:rPr>
      </w:pPr>
      <w:r w:rsidRPr="0008003B">
        <w:rPr>
          <w:rFonts w:asciiTheme="minorHAnsi" w:hAnsiTheme="minorHAnsi" w:cstheme="minorHAnsi"/>
          <w:b/>
          <w:sz w:val="22"/>
          <w:szCs w:val="22"/>
        </w:rPr>
        <w:t xml:space="preserve">provádí se častěji a hlouběji </w:t>
      </w:r>
    </w:p>
    <w:p w:rsidR="00EF3F45" w:rsidRDefault="00EF3F45" w:rsidP="0008048F">
      <w:pPr>
        <w:pStyle w:val="Bezmezer"/>
        <w:numPr>
          <w:ilvl w:val="0"/>
          <w:numId w:val="7"/>
        </w:numPr>
        <w:jc w:val="both"/>
        <w:rPr>
          <w:rFonts w:asciiTheme="minorHAnsi" w:hAnsiTheme="minorHAnsi" w:cstheme="minorHAnsi"/>
          <w:b/>
          <w:sz w:val="22"/>
          <w:szCs w:val="22"/>
        </w:rPr>
      </w:pPr>
      <w:r w:rsidRPr="0008003B">
        <w:rPr>
          <w:rFonts w:asciiTheme="minorHAnsi" w:hAnsiTheme="minorHAnsi" w:cstheme="minorHAnsi"/>
          <w:b/>
          <w:sz w:val="22"/>
          <w:szCs w:val="22"/>
        </w:rPr>
        <w:t>do hodnocení se promítá více kritérií – znalosti, pochopení souvislostí, práce v hodině, domácí příprava, plnění klíčových kompetencí a také např. pedagogova intuice, osobnost</w:t>
      </w:r>
    </w:p>
    <w:p w:rsidR="00F30969" w:rsidRDefault="00F30969" w:rsidP="00F30969">
      <w:pPr>
        <w:pStyle w:val="Bezmezer"/>
        <w:jc w:val="both"/>
        <w:rPr>
          <w:rFonts w:asciiTheme="minorHAnsi" w:hAnsiTheme="minorHAnsi" w:cstheme="minorHAnsi"/>
          <w:b/>
          <w:sz w:val="22"/>
          <w:szCs w:val="22"/>
        </w:rPr>
      </w:pPr>
    </w:p>
    <w:p w:rsidR="00F30969" w:rsidRDefault="00F30969" w:rsidP="00F30969">
      <w:pPr>
        <w:pStyle w:val="Bezmezer"/>
        <w:jc w:val="both"/>
        <w:rPr>
          <w:rFonts w:asciiTheme="minorHAnsi" w:hAnsiTheme="minorHAnsi" w:cstheme="minorHAnsi"/>
          <w:b/>
          <w:sz w:val="22"/>
          <w:szCs w:val="22"/>
        </w:rPr>
      </w:pPr>
    </w:p>
    <w:p w:rsidR="00F30969" w:rsidRDefault="00F30969" w:rsidP="00F30969">
      <w:pPr>
        <w:pStyle w:val="Bezmezer"/>
        <w:jc w:val="both"/>
        <w:rPr>
          <w:rFonts w:asciiTheme="minorHAnsi" w:hAnsiTheme="minorHAnsi" w:cstheme="minorHAnsi"/>
          <w:b/>
          <w:sz w:val="22"/>
          <w:szCs w:val="22"/>
        </w:rPr>
      </w:pPr>
    </w:p>
    <w:p w:rsidR="00F30969" w:rsidRDefault="00F30969" w:rsidP="00F30969">
      <w:pPr>
        <w:pStyle w:val="Bezmezer"/>
        <w:jc w:val="both"/>
        <w:rPr>
          <w:rFonts w:asciiTheme="minorHAnsi" w:hAnsiTheme="minorHAnsi" w:cstheme="minorHAnsi"/>
          <w:b/>
          <w:sz w:val="22"/>
          <w:szCs w:val="22"/>
        </w:rPr>
      </w:pPr>
    </w:p>
    <w:p w:rsidR="00F30969" w:rsidRDefault="00F30969" w:rsidP="00F30969">
      <w:pPr>
        <w:pStyle w:val="Bezmezer"/>
        <w:jc w:val="both"/>
        <w:rPr>
          <w:rFonts w:asciiTheme="minorHAnsi" w:hAnsiTheme="minorHAnsi" w:cstheme="minorHAnsi"/>
          <w:b/>
          <w:sz w:val="22"/>
          <w:szCs w:val="22"/>
        </w:rPr>
      </w:pPr>
    </w:p>
    <w:p w:rsidR="00F30969" w:rsidRDefault="00F30969" w:rsidP="00F30969">
      <w:pPr>
        <w:pStyle w:val="Bezmezer"/>
        <w:jc w:val="both"/>
        <w:rPr>
          <w:rFonts w:asciiTheme="minorHAnsi" w:hAnsiTheme="minorHAnsi" w:cstheme="minorHAnsi"/>
          <w:b/>
          <w:sz w:val="22"/>
          <w:szCs w:val="22"/>
        </w:rPr>
      </w:pPr>
    </w:p>
    <w:p w:rsidR="00F30969" w:rsidRPr="0008003B" w:rsidRDefault="00F30969" w:rsidP="00F30969">
      <w:pPr>
        <w:pStyle w:val="Bezmezer"/>
        <w:jc w:val="both"/>
        <w:rPr>
          <w:rFonts w:asciiTheme="minorHAnsi" w:hAnsiTheme="minorHAnsi" w:cstheme="minorHAnsi"/>
          <w:b/>
          <w:sz w:val="22"/>
          <w:szCs w:val="22"/>
        </w:rPr>
      </w:pPr>
    </w:p>
    <w:p w:rsidR="001D2593" w:rsidRPr="00947A3C" w:rsidRDefault="001D2593" w:rsidP="006E04A4">
      <w:pPr>
        <w:pStyle w:val="Bezmezer"/>
        <w:jc w:val="both"/>
        <w:rPr>
          <w:rFonts w:asciiTheme="minorHAnsi" w:hAnsiTheme="minorHAnsi" w:cstheme="minorHAnsi"/>
          <w:sz w:val="24"/>
          <w:szCs w:val="24"/>
        </w:rPr>
      </w:pPr>
    </w:p>
    <w:p w:rsidR="006E04A4" w:rsidRPr="00886AED" w:rsidRDefault="006E04A4" w:rsidP="0008048F">
      <w:pPr>
        <w:pStyle w:val="Odstavecseseznamem"/>
        <w:numPr>
          <w:ilvl w:val="0"/>
          <w:numId w:val="9"/>
        </w:numPr>
        <w:spacing w:after="0" w:line="240" w:lineRule="atLeast"/>
        <w:textAlignment w:val="top"/>
        <w:rPr>
          <w:rFonts w:eastAsia="Times New Roman" w:cstheme="minorHAnsi"/>
          <w:b/>
          <w:iCs/>
          <w:sz w:val="28"/>
          <w:szCs w:val="28"/>
        </w:rPr>
      </w:pPr>
      <w:r w:rsidRPr="00886AED">
        <w:rPr>
          <w:rFonts w:eastAsia="Times New Roman" w:cstheme="minorHAnsi"/>
          <w:b/>
          <w:iCs/>
          <w:sz w:val="28"/>
          <w:szCs w:val="28"/>
        </w:rPr>
        <w:lastRenderedPageBreak/>
        <w:t>Zásady klasifikace</w:t>
      </w:r>
    </w:p>
    <w:p w:rsidR="006E04A4" w:rsidRPr="00947A3C" w:rsidRDefault="006E04A4" w:rsidP="006E04A4">
      <w:pPr>
        <w:spacing w:after="0" w:line="240" w:lineRule="atLeast"/>
        <w:ind w:left="720"/>
        <w:textAlignment w:val="top"/>
        <w:rPr>
          <w:rFonts w:eastAsia="Times New Roman" w:cstheme="minorHAnsi"/>
          <w:iCs/>
          <w:color w:val="474747"/>
          <w:sz w:val="32"/>
          <w:szCs w:val="32"/>
        </w:rPr>
      </w:pPr>
    </w:p>
    <w:p w:rsidR="006E04A4" w:rsidRPr="0008003B" w:rsidRDefault="006E04A4" w:rsidP="006E04A4">
      <w:pPr>
        <w:spacing w:after="0" w:line="240" w:lineRule="atLeast"/>
        <w:jc w:val="both"/>
        <w:textAlignment w:val="top"/>
        <w:rPr>
          <w:rFonts w:eastAsia="Times New Roman" w:cstheme="minorHAnsi"/>
          <w:iCs/>
        </w:rPr>
      </w:pPr>
      <w:r w:rsidRPr="0008003B">
        <w:rPr>
          <w:rFonts w:eastAsia="Times New Roman" w:cstheme="minorHAnsi"/>
          <w:iCs/>
        </w:rPr>
        <w:t>Pravidla hodnocení žáků  se řídí Školským zákonem číslo 561/20</w:t>
      </w:r>
      <w:r w:rsidR="00EF3F45" w:rsidRPr="0008003B">
        <w:rPr>
          <w:rFonts w:eastAsia="Times New Roman" w:cstheme="minorHAnsi"/>
          <w:iCs/>
        </w:rPr>
        <w:t xml:space="preserve">04 Sb., §50,51,52 a Vyhláškou č. </w:t>
      </w:r>
      <w:r w:rsidRPr="0008003B">
        <w:rPr>
          <w:rFonts w:eastAsia="Times New Roman" w:cstheme="minorHAnsi"/>
          <w:iCs/>
        </w:rPr>
        <w:t>48 o základním vzdělávání §14–23.</w:t>
      </w:r>
    </w:p>
    <w:p w:rsidR="006E04A4" w:rsidRPr="0008003B" w:rsidRDefault="006E04A4" w:rsidP="006E04A4">
      <w:pPr>
        <w:spacing w:after="0" w:line="240" w:lineRule="atLeast"/>
        <w:textAlignment w:val="top"/>
        <w:rPr>
          <w:rFonts w:eastAsia="Times New Roman" w:cstheme="minorHAnsi"/>
          <w:iCs/>
        </w:rPr>
      </w:pPr>
    </w:p>
    <w:p w:rsidR="006E04A4" w:rsidRPr="0008003B" w:rsidRDefault="006E04A4" w:rsidP="0008048F">
      <w:pPr>
        <w:pStyle w:val="Odstavecseseznamem"/>
        <w:numPr>
          <w:ilvl w:val="0"/>
          <w:numId w:val="10"/>
        </w:numPr>
        <w:spacing w:after="0" w:line="240" w:lineRule="atLeast"/>
        <w:textAlignment w:val="top"/>
        <w:rPr>
          <w:rFonts w:eastAsia="Times New Roman" w:cstheme="minorHAnsi"/>
          <w:iCs/>
        </w:rPr>
      </w:pPr>
      <w:r w:rsidRPr="0008003B">
        <w:rPr>
          <w:rFonts w:eastAsia="Times New Roman" w:cstheme="minorHAnsi"/>
          <w:b/>
          <w:iCs/>
        </w:rPr>
        <w:t>Pedagog</w:t>
      </w:r>
      <w:r w:rsidR="007807BD" w:rsidRPr="0008003B">
        <w:rPr>
          <w:rFonts w:eastAsia="Times New Roman" w:cstheme="minorHAnsi"/>
          <w:iCs/>
        </w:rPr>
        <w:t>:</w:t>
      </w:r>
      <w:r w:rsidRPr="0008003B">
        <w:rPr>
          <w:rFonts w:eastAsia="Times New Roman" w:cstheme="minorHAnsi"/>
          <w:iCs/>
        </w:rPr>
        <w:t xml:space="preserve"> </w:t>
      </w:r>
    </w:p>
    <w:p w:rsidR="006E04A4" w:rsidRPr="0008003B" w:rsidRDefault="006E04A4" w:rsidP="006E04A4">
      <w:pPr>
        <w:spacing w:after="0" w:line="240" w:lineRule="atLeast"/>
        <w:ind w:left="1170" w:hanging="360"/>
        <w:jc w:val="both"/>
        <w:textAlignment w:val="top"/>
        <w:rPr>
          <w:rFonts w:eastAsia="Times New Roman" w:cstheme="minorHAnsi"/>
          <w:iCs/>
        </w:rPr>
      </w:pPr>
      <w:r w:rsidRPr="0008003B">
        <w:rPr>
          <w:rFonts w:eastAsia="Times New Roman" w:cstheme="minorHAnsi"/>
          <w:iCs/>
        </w:rPr>
        <w:t>– přihlíží k věkovým zvláštnostem žáků, k jejich aktuálnímu zdravotnímu stavu, u žáků se SPU k jejich vzdělávacím zvláštnostem</w:t>
      </w:r>
    </w:p>
    <w:p w:rsidR="006E04A4" w:rsidRPr="0008003B" w:rsidRDefault="006E04A4" w:rsidP="006E04A4">
      <w:pPr>
        <w:tabs>
          <w:tab w:val="num" w:pos="1260"/>
        </w:tabs>
        <w:spacing w:after="0" w:line="240" w:lineRule="atLeast"/>
        <w:ind w:left="1170" w:hanging="360"/>
        <w:jc w:val="both"/>
        <w:textAlignment w:val="top"/>
        <w:rPr>
          <w:rFonts w:eastAsia="Times New Roman" w:cstheme="minorHAnsi"/>
          <w:iCs/>
        </w:rPr>
      </w:pPr>
      <w:r w:rsidRPr="0008003B">
        <w:rPr>
          <w:rFonts w:eastAsia="Times New Roman" w:cstheme="minorHAnsi"/>
          <w:iCs/>
        </w:rPr>
        <w:t>- podklady pro hodnocení a  klasifikaci získává po celý rok</w:t>
      </w:r>
    </w:p>
    <w:p w:rsidR="006E04A4" w:rsidRPr="0008003B" w:rsidRDefault="006E04A4" w:rsidP="006E04A4">
      <w:pPr>
        <w:tabs>
          <w:tab w:val="num" w:pos="1260"/>
        </w:tabs>
        <w:spacing w:after="0" w:line="240" w:lineRule="atLeast"/>
        <w:ind w:left="1170" w:hanging="360"/>
        <w:jc w:val="both"/>
        <w:textAlignment w:val="top"/>
        <w:rPr>
          <w:rFonts w:eastAsia="Times New Roman" w:cstheme="minorHAnsi"/>
          <w:iCs/>
        </w:rPr>
      </w:pPr>
      <w:r w:rsidRPr="0008003B">
        <w:rPr>
          <w:rFonts w:eastAsia="Times New Roman" w:cstheme="minorHAnsi"/>
          <w:iCs/>
        </w:rPr>
        <w:t>- uplatňuje přiměřenou náročnost a pedagogický takt vůči žákovi</w:t>
      </w:r>
    </w:p>
    <w:p w:rsidR="006E04A4" w:rsidRPr="0008003B" w:rsidRDefault="006E04A4" w:rsidP="006E04A4">
      <w:pPr>
        <w:tabs>
          <w:tab w:val="num" w:pos="1260"/>
        </w:tabs>
        <w:spacing w:after="0" w:line="240" w:lineRule="atLeast"/>
        <w:ind w:left="1170" w:hanging="360"/>
        <w:jc w:val="both"/>
        <w:textAlignment w:val="top"/>
        <w:rPr>
          <w:rFonts w:eastAsia="Times New Roman" w:cstheme="minorHAnsi"/>
          <w:iCs/>
        </w:rPr>
      </w:pPr>
      <w:r w:rsidRPr="0008003B">
        <w:rPr>
          <w:rFonts w:eastAsia="Times New Roman" w:cstheme="minorHAnsi"/>
          <w:iCs/>
        </w:rPr>
        <w:t>- posuzuje výsledky objektivně</w:t>
      </w:r>
    </w:p>
    <w:p w:rsidR="006E04A4" w:rsidRPr="0008003B" w:rsidRDefault="006E04A4" w:rsidP="006E04A4">
      <w:pPr>
        <w:tabs>
          <w:tab w:val="num" w:pos="1260"/>
        </w:tabs>
        <w:spacing w:after="0" w:line="240" w:lineRule="atLeast"/>
        <w:ind w:left="1170" w:hanging="360"/>
        <w:jc w:val="both"/>
        <w:textAlignment w:val="top"/>
        <w:rPr>
          <w:rFonts w:eastAsia="Times New Roman" w:cstheme="minorHAnsi"/>
          <w:iCs/>
        </w:rPr>
      </w:pPr>
      <w:r w:rsidRPr="0008003B">
        <w:rPr>
          <w:rFonts w:eastAsia="Times New Roman" w:cstheme="minorHAnsi"/>
          <w:iCs/>
        </w:rPr>
        <w:t>- hodnocení chování nepřenáší na hodnocení prospěchu</w:t>
      </w:r>
    </w:p>
    <w:p w:rsidR="006E04A4" w:rsidRPr="0008003B" w:rsidRDefault="006E04A4" w:rsidP="006E04A4">
      <w:pPr>
        <w:tabs>
          <w:tab w:val="num" w:pos="1260"/>
        </w:tabs>
        <w:spacing w:after="0" w:line="240" w:lineRule="atLeast"/>
        <w:ind w:left="1170" w:hanging="360"/>
        <w:jc w:val="both"/>
        <w:textAlignment w:val="top"/>
        <w:rPr>
          <w:rFonts w:eastAsia="Times New Roman" w:cstheme="minorHAnsi"/>
          <w:iCs/>
        </w:rPr>
      </w:pPr>
      <w:r w:rsidRPr="0008003B">
        <w:rPr>
          <w:rFonts w:eastAsia="Times New Roman" w:cstheme="minorHAnsi"/>
          <w:iCs/>
        </w:rPr>
        <w:t>- bere v úvahu žákovu píli a jeho přístup k výuce</w:t>
      </w:r>
    </w:p>
    <w:p w:rsidR="006E04A4" w:rsidRPr="0008003B" w:rsidRDefault="006E04A4" w:rsidP="006E04A4">
      <w:pPr>
        <w:tabs>
          <w:tab w:val="num" w:pos="1260"/>
        </w:tabs>
        <w:spacing w:after="0" w:line="240" w:lineRule="atLeast"/>
        <w:ind w:left="1170" w:hanging="360"/>
        <w:jc w:val="both"/>
        <w:textAlignment w:val="top"/>
        <w:rPr>
          <w:rFonts w:eastAsia="Times New Roman" w:cstheme="minorHAnsi"/>
          <w:iCs/>
        </w:rPr>
      </w:pPr>
      <w:r w:rsidRPr="0008003B">
        <w:rPr>
          <w:rFonts w:eastAsia="Times New Roman" w:cstheme="minorHAnsi"/>
          <w:iCs/>
        </w:rPr>
        <w:t>- přihlíží k indispozicím žáků</w:t>
      </w:r>
    </w:p>
    <w:p w:rsidR="006E04A4" w:rsidRPr="0008003B" w:rsidRDefault="006E04A4" w:rsidP="006E04A4">
      <w:pPr>
        <w:tabs>
          <w:tab w:val="num" w:pos="1260"/>
        </w:tabs>
        <w:spacing w:after="0" w:line="240" w:lineRule="atLeast"/>
        <w:ind w:left="1170" w:hanging="360"/>
        <w:jc w:val="both"/>
        <w:textAlignment w:val="top"/>
        <w:rPr>
          <w:rFonts w:eastAsia="Times New Roman" w:cstheme="minorHAnsi"/>
          <w:iCs/>
        </w:rPr>
      </w:pPr>
      <w:r w:rsidRPr="0008003B">
        <w:rPr>
          <w:rFonts w:eastAsia="Times New Roman" w:cstheme="minorHAnsi"/>
          <w:iCs/>
          <w:color w:val="474747"/>
        </w:rPr>
        <w:t xml:space="preserve">- </w:t>
      </w:r>
      <w:r w:rsidRPr="0008003B">
        <w:rPr>
          <w:rFonts w:eastAsia="Times New Roman" w:cstheme="minorHAnsi"/>
          <w:iCs/>
        </w:rPr>
        <w:t>vede žáky k sebehodnocení</w:t>
      </w:r>
    </w:p>
    <w:p w:rsidR="006E04A4" w:rsidRPr="0008003B" w:rsidRDefault="006E04A4" w:rsidP="006E04A4">
      <w:pPr>
        <w:tabs>
          <w:tab w:val="num" w:pos="1260"/>
        </w:tabs>
        <w:spacing w:after="0" w:line="240" w:lineRule="atLeast"/>
        <w:ind w:left="1170" w:hanging="360"/>
        <w:jc w:val="both"/>
        <w:textAlignment w:val="top"/>
        <w:rPr>
          <w:rFonts w:eastAsia="Times New Roman" w:cstheme="minorHAnsi"/>
          <w:iCs/>
        </w:rPr>
      </w:pPr>
      <w:r w:rsidRPr="0008003B">
        <w:rPr>
          <w:rFonts w:eastAsia="Times New Roman" w:cstheme="minorHAnsi"/>
          <w:iCs/>
        </w:rPr>
        <w:t>- v 1. ročníku nechá žáky adaptovat na školní prostředí</w:t>
      </w:r>
    </w:p>
    <w:p w:rsidR="006E04A4" w:rsidRPr="0008003B" w:rsidRDefault="006E04A4" w:rsidP="006E04A4">
      <w:pPr>
        <w:tabs>
          <w:tab w:val="num" w:pos="1260"/>
        </w:tabs>
        <w:spacing w:after="0" w:line="240" w:lineRule="atLeast"/>
        <w:ind w:left="1170" w:hanging="360"/>
        <w:jc w:val="both"/>
        <w:textAlignment w:val="top"/>
        <w:rPr>
          <w:rFonts w:eastAsia="Times New Roman" w:cstheme="minorHAnsi"/>
          <w:iCs/>
        </w:rPr>
      </w:pPr>
      <w:r w:rsidRPr="0008003B">
        <w:rPr>
          <w:rFonts w:eastAsia="Times New Roman" w:cstheme="minorHAnsi"/>
          <w:iCs/>
        </w:rPr>
        <w:t>- v 6. ročníku přihlíží k náročnosti přechodu z I. na II. stupeň</w:t>
      </w:r>
    </w:p>
    <w:p w:rsidR="006E04A4" w:rsidRPr="0008003B" w:rsidRDefault="006E04A4" w:rsidP="006E04A4">
      <w:pPr>
        <w:tabs>
          <w:tab w:val="num" w:pos="1260"/>
        </w:tabs>
        <w:spacing w:after="0" w:line="240" w:lineRule="atLeast"/>
        <w:ind w:left="1170" w:hanging="360"/>
        <w:jc w:val="both"/>
        <w:textAlignment w:val="top"/>
        <w:rPr>
          <w:rFonts w:eastAsia="Times New Roman" w:cstheme="minorHAnsi"/>
          <w:iCs/>
        </w:rPr>
      </w:pPr>
      <w:r w:rsidRPr="0008003B">
        <w:rPr>
          <w:rFonts w:eastAsia="Times New Roman" w:cstheme="minorHAnsi"/>
          <w:iCs/>
        </w:rPr>
        <w:t>- po nemoci umožní žákovi doplnit probranou látku a dá mu čas na doučení</w:t>
      </w:r>
    </w:p>
    <w:p w:rsidR="006E04A4" w:rsidRDefault="006E04A4" w:rsidP="006E04A4">
      <w:pPr>
        <w:tabs>
          <w:tab w:val="num" w:pos="1260"/>
        </w:tabs>
        <w:spacing w:after="0" w:line="240" w:lineRule="atLeast"/>
        <w:ind w:left="1170" w:hanging="360"/>
        <w:jc w:val="both"/>
        <w:textAlignment w:val="top"/>
        <w:rPr>
          <w:rFonts w:eastAsia="Times New Roman" w:cstheme="minorHAnsi"/>
          <w:iCs/>
        </w:rPr>
      </w:pPr>
      <w:r w:rsidRPr="0008003B">
        <w:rPr>
          <w:rFonts w:eastAsia="Times New Roman" w:cstheme="minorHAnsi"/>
          <w:iCs/>
        </w:rPr>
        <w:t>- zodpovídá za hodnocení  jednoznačné, srozumitelné, srovnateln</w:t>
      </w:r>
      <w:r w:rsidR="001A547F">
        <w:rPr>
          <w:rFonts w:eastAsia="Times New Roman" w:cstheme="minorHAnsi"/>
          <w:iCs/>
        </w:rPr>
        <w:t xml:space="preserve">é s danými kritérii, věcné, </w:t>
      </w:r>
      <w:r w:rsidRPr="0008003B">
        <w:rPr>
          <w:rFonts w:eastAsia="Times New Roman" w:cstheme="minorHAnsi"/>
          <w:iCs/>
        </w:rPr>
        <w:t>všestranné</w:t>
      </w:r>
    </w:p>
    <w:p w:rsidR="001A547F" w:rsidRPr="001A547F" w:rsidRDefault="001A547F" w:rsidP="001A547F">
      <w:pPr>
        <w:tabs>
          <w:tab w:val="num" w:pos="0"/>
        </w:tabs>
        <w:spacing w:after="0" w:line="240" w:lineRule="atLeast"/>
        <w:ind w:left="708"/>
        <w:jc w:val="both"/>
        <w:textAlignment w:val="top"/>
        <w:rPr>
          <w:rFonts w:eastAsia="Times New Roman"/>
          <w:iCs/>
        </w:rPr>
      </w:pPr>
      <w:r>
        <w:rPr>
          <w:rFonts w:eastAsia="Times New Roman" w:cstheme="minorHAnsi"/>
          <w:iCs/>
        </w:rPr>
        <w:t xml:space="preserve">- </w:t>
      </w:r>
      <w:r w:rsidRPr="001A547F">
        <w:t xml:space="preserve">je povinen vést soustavnou evidenci o každé klasifikaci žáka </w:t>
      </w:r>
      <w:r w:rsidRPr="001A547F">
        <w:rPr>
          <w:rFonts w:eastAsia="Times New Roman"/>
          <w:iCs/>
        </w:rPr>
        <w:t xml:space="preserve">průkazným způsobem tak, aby mohl vždy doložit správnost celkové klasifikace žáka i způsob získání známek / ústní, písemné, </w:t>
      </w:r>
      <w:proofErr w:type="gramStart"/>
      <w:r w:rsidRPr="001A547F">
        <w:rPr>
          <w:rFonts w:eastAsia="Times New Roman"/>
          <w:iCs/>
        </w:rPr>
        <w:t>testy../.</w:t>
      </w:r>
      <w:proofErr w:type="gramEnd"/>
    </w:p>
    <w:p w:rsidR="001A547F" w:rsidRPr="0008003B" w:rsidRDefault="001A547F" w:rsidP="006E04A4">
      <w:pPr>
        <w:tabs>
          <w:tab w:val="num" w:pos="1260"/>
        </w:tabs>
        <w:spacing w:after="0" w:line="240" w:lineRule="atLeast"/>
        <w:ind w:left="1170" w:hanging="360"/>
        <w:jc w:val="both"/>
        <w:textAlignment w:val="top"/>
        <w:rPr>
          <w:rFonts w:eastAsia="Times New Roman" w:cstheme="minorHAnsi"/>
          <w:iCs/>
        </w:rPr>
      </w:pPr>
    </w:p>
    <w:p w:rsidR="007807BD" w:rsidRPr="0008003B" w:rsidRDefault="007807BD" w:rsidP="007807BD">
      <w:pPr>
        <w:autoSpaceDE w:val="0"/>
        <w:autoSpaceDN w:val="0"/>
        <w:adjustRightInd w:val="0"/>
        <w:spacing w:after="0" w:line="240" w:lineRule="auto"/>
        <w:jc w:val="both"/>
        <w:rPr>
          <w:rFonts w:cstheme="minorHAnsi"/>
          <w:b/>
          <w:bCs/>
        </w:rPr>
      </w:pPr>
      <w:r w:rsidRPr="0008003B">
        <w:rPr>
          <w:rFonts w:cstheme="minorHAnsi"/>
          <w:b/>
          <w:bCs/>
        </w:rPr>
        <w:t>K čemu učitel přihlíží při hodnocení práce žáka za klasifikační období</w:t>
      </w:r>
      <w:r w:rsidR="00886AED" w:rsidRPr="0008003B">
        <w:rPr>
          <w:rFonts w:cstheme="minorHAnsi"/>
          <w:b/>
          <w:bCs/>
        </w:rPr>
        <w:t xml:space="preserve"> = kritéria</w:t>
      </w:r>
      <w:r w:rsidRPr="0008003B">
        <w:rPr>
          <w:rFonts w:cstheme="minorHAnsi"/>
          <w:b/>
          <w:bCs/>
        </w:rPr>
        <w:t>:</w:t>
      </w:r>
    </w:p>
    <w:p w:rsidR="00EF3F45" w:rsidRPr="0008003B" w:rsidRDefault="00EF3F45" w:rsidP="007807BD">
      <w:pPr>
        <w:autoSpaceDE w:val="0"/>
        <w:autoSpaceDN w:val="0"/>
        <w:adjustRightInd w:val="0"/>
        <w:spacing w:after="0" w:line="240" w:lineRule="auto"/>
        <w:jc w:val="both"/>
        <w:rPr>
          <w:rFonts w:cstheme="minorHAnsi"/>
          <w:b/>
          <w:bCs/>
        </w:rPr>
      </w:pPr>
    </w:p>
    <w:p w:rsidR="007807BD" w:rsidRPr="0008003B" w:rsidRDefault="007807BD" w:rsidP="0008048F">
      <w:pPr>
        <w:pStyle w:val="Odstavecseseznamem"/>
        <w:numPr>
          <w:ilvl w:val="0"/>
          <w:numId w:val="12"/>
        </w:numPr>
        <w:autoSpaceDE w:val="0"/>
        <w:autoSpaceDN w:val="0"/>
        <w:adjustRightInd w:val="0"/>
        <w:spacing w:after="0" w:line="240" w:lineRule="auto"/>
        <w:jc w:val="both"/>
        <w:rPr>
          <w:rFonts w:cstheme="minorHAnsi"/>
        </w:rPr>
      </w:pPr>
      <w:r w:rsidRPr="0008003B">
        <w:rPr>
          <w:rFonts w:cstheme="minorHAnsi"/>
          <w:b/>
          <w:bCs/>
        </w:rPr>
        <w:t xml:space="preserve">ke školní práci </w:t>
      </w:r>
      <w:r w:rsidRPr="0008003B">
        <w:rPr>
          <w:rFonts w:cstheme="minorHAnsi"/>
        </w:rPr>
        <w:t>– připravenosti, aktivnímu zapojení a prezentaci ve škole</w:t>
      </w:r>
    </w:p>
    <w:p w:rsidR="007807BD" w:rsidRPr="0008003B" w:rsidRDefault="007807BD" w:rsidP="0008048F">
      <w:pPr>
        <w:pStyle w:val="Odstavecseseznamem"/>
        <w:numPr>
          <w:ilvl w:val="0"/>
          <w:numId w:val="12"/>
        </w:numPr>
        <w:autoSpaceDE w:val="0"/>
        <w:autoSpaceDN w:val="0"/>
        <w:adjustRightInd w:val="0"/>
        <w:spacing w:after="0" w:line="240" w:lineRule="auto"/>
        <w:jc w:val="both"/>
        <w:rPr>
          <w:rFonts w:cstheme="minorHAnsi"/>
        </w:rPr>
      </w:pPr>
      <w:r w:rsidRPr="0008003B">
        <w:rPr>
          <w:rFonts w:cstheme="minorHAnsi"/>
          <w:b/>
          <w:bCs/>
        </w:rPr>
        <w:t xml:space="preserve">k měřitelným výsledků </w:t>
      </w:r>
      <w:r w:rsidRPr="0008003B">
        <w:rPr>
          <w:rFonts w:cstheme="minorHAnsi"/>
        </w:rPr>
        <w:t>- vyhodnotitelným výsledkům dílčích předmětových výstupů, zkoušení ústního i písemného</w:t>
      </w:r>
    </w:p>
    <w:p w:rsidR="007807BD" w:rsidRPr="0008003B" w:rsidRDefault="007807BD" w:rsidP="0008048F">
      <w:pPr>
        <w:pStyle w:val="Odstavecseseznamem"/>
        <w:numPr>
          <w:ilvl w:val="0"/>
          <w:numId w:val="12"/>
        </w:numPr>
        <w:autoSpaceDE w:val="0"/>
        <w:autoSpaceDN w:val="0"/>
        <w:adjustRightInd w:val="0"/>
        <w:spacing w:after="0" w:line="240" w:lineRule="auto"/>
        <w:jc w:val="both"/>
        <w:rPr>
          <w:rFonts w:cstheme="minorHAnsi"/>
          <w:b/>
          <w:bCs/>
        </w:rPr>
      </w:pPr>
      <w:r w:rsidRPr="0008003B">
        <w:rPr>
          <w:rFonts w:cstheme="minorHAnsi"/>
          <w:b/>
          <w:bCs/>
        </w:rPr>
        <w:t>k hodnocení výstupů vedoucích k rozvoji osobnosti žáka</w:t>
      </w:r>
    </w:p>
    <w:p w:rsidR="007807BD" w:rsidRPr="0008003B" w:rsidRDefault="007807BD" w:rsidP="0008048F">
      <w:pPr>
        <w:pStyle w:val="Odstavecseseznamem"/>
        <w:numPr>
          <w:ilvl w:val="0"/>
          <w:numId w:val="12"/>
        </w:numPr>
        <w:autoSpaceDE w:val="0"/>
        <w:autoSpaceDN w:val="0"/>
        <w:adjustRightInd w:val="0"/>
        <w:spacing w:after="0" w:line="240" w:lineRule="auto"/>
        <w:jc w:val="both"/>
        <w:rPr>
          <w:rFonts w:cstheme="minorHAnsi"/>
          <w:b/>
          <w:bCs/>
        </w:rPr>
      </w:pPr>
      <w:r w:rsidRPr="0008003B">
        <w:rPr>
          <w:rFonts w:cstheme="minorHAnsi"/>
          <w:b/>
          <w:bCs/>
        </w:rPr>
        <w:t>k hodnocení zvládání rozvíjených předmětových dovedností</w:t>
      </w:r>
    </w:p>
    <w:p w:rsidR="007807BD" w:rsidRPr="0008003B" w:rsidRDefault="007807BD" w:rsidP="0008048F">
      <w:pPr>
        <w:pStyle w:val="Odstavecseseznamem"/>
        <w:numPr>
          <w:ilvl w:val="0"/>
          <w:numId w:val="12"/>
        </w:numPr>
        <w:autoSpaceDE w:val="0"/>
        <w:autoSpaceDN w:val="0"/>
        <w:adjustRightInd w:val="0"/>
        <w:spacing w:after="0" w:line="240" w:lineRule="auto"/>
        <w:jc w:val="both"/>
        <w:rPr>
          <w:rFonts w:cstheme="minorHAnsi"/>
          <w:b/>
          <w:bCs/>
        </w:rPr>
      </w:pPr>
      <w:r w:rsidRPr="0008003B">
        <w:rPr>
          <w:rFonts w:cstheme="minorHAnsi"/>
          <w:b/>
          <w:bCs/>
        </w:rPr>
        <w:t>k domácí přípravě a její prezentaci ve škole</w:t>
      </w:r>
    </w:p>
    <w:p w:rsidR="007807BD" w:rsidRPr="0008003B" w:rsidRDefault="007807BD" w:rsidP="0008048F">
      <w:pPr>
        <w:pStyle w:val="Odstavecseseznamem"/>
        <w:numPr>
          <w:ilvl w:val="0"/>
          <w:numId w:val="12"/>
        </w:numPr>
        <w:autoSpaceDE w:val="0"/>
        <w:autoSpaceDN w:val="0"/>
        <w:adjustRightInd w:val="0"/>
        <w:spacing w:after="0" w:line="240" w:lineRule="auto"/>
        <w:jc w:val="both"/>
        <w:rPr>
          <w:rFonts w:cstheme="minorHAnsi"/>
          <w:b/>
          <w:bCs/>
        </w:rPr>
      </w:pPr>
      <w:r w:rsidRPr="0008003B">
        <w:rPr>
          <w:rFonts w:cstheme="minorHAnsi"/>
          <w:b/>
          <w:bCs/>
        </w:rPr>
        <w:t xml:space="preserve">k sebehodnocení </w:t>
      </w:r>
    </w:p>
    <w:p w:rsidR="003D69B3" w:rsidRPr="00252382" w:rsidRDefault="007807BD" w:rsidP="003D69B3">
      <w:pPr>
        <w:spacing w:before="100" w:beforeAutospacing="1" w:after="100" w:afterAutospacing="1" w:line="240" w:lineRule="auto"/>
        <w:jc w:val="both"/>
        <w:rPr>
          <w:rFonts w:ascii="Times New Roman" w:eastAsia="Times New Roman" w:hAnsi="Times New Roman" w:cs="Times New Roman"/>
          <w:sz w:val="24"/>
          <w:szCs w:val="24"/>
        </w:rPr>
      </w:pPr>
      <w:r w:rsidRPr="0008003B">
        <w:rPr>
          <w:rFonts w:cstheme="minorHAnsi"/>
          <w:b/>
          <w:bCs/>
        </w:rPr>
        <w:t>V hodnocení se přístup vyučujícího zaměřuje na pozitivní výkony žáka a tím na podporu jeho poznávací motivace k učení namísto jednostranného zdůrazňování chyb.</w:t>
      </w:r>
      <w:r w:rsidR="003D69B3" w:rsidRPr="003D69B3">
        <w:rPr>
          <w:rFonts w:ascii="Times New Roman" w:eastAsia="Times New Roman" w:hAnsi="Times New Roman" w:cs="Times New Roman"/>
          <w:sz w:val="24"/>
          <w:szCs w:val="24"/>
        </w:rPr>
        <w:t xml:space="preserve"> </w:t>
      </w:r>
      <w:r w:rsidR="003D69B3" w:rsidRPr="00252382">
        <w:rPr>
          <w:rFonts w:eastAsia="Times New Roman" w:cstheme="minorHAnsi"/>
          <w:b/>
        </w:rPr>
        <w:t>Chybu je potřeba chápat jako přirozenou věc v procesu učení. Pedagogičtí pracovníci se o chybě se žáky baví, žáci mohou některé práce sami opravovat. Chyba je důležitý prostředek učení.</w:t>
      </w:r>
    </w:p>
    <w:p w:rsidR="007807BD" w:rsidRDefault="007807BD" w:rsidP="0008048F">
      <w:pPr>
        <w:pStyle w:val="Odstavecseseznamem"/>
        <w:numPr>
          <w:ilvl w:val="0"/>
          <w:numId w:val="10"/>
        </w:numPr>
        <w:jc w:val="center"/>
        <w:rPr>
          <w:rFonts w:eastAsia="Calibri" w:cstheme="minorHAnsi"/>
          <w:b/>
          <w:sz w:val="28"/>
          <w:szCs w:val="28"/>
        </w:rPr>
      </w:pPr>
      <w:r w:rsidRPr="00947A3C">
        <w:rPr>
          <w:rFonts w:eastAsia="Calibri" w:cstheme="minorHAnsi"/>
          <w:b/>
          <w:sz w:val="28"/>
          <w:szCs w:val="28"/>
        </w:rPr>
        <w:t xml:space="preserve">Zásady a pravidla pro sebehodnocení žáků </w:t>
      </w:r>
    </w:p>
    <w:p w:rsidR="00F108BF" w:rsidRPr="0008003B" w:rsidRDefault="00F108BF" w:rsidP="00F108BF">
      <w:pPr>
        <w:autoSpaceDE w:val="0"/>
        <w:autoSpaceDN w:val="0"/>
        <w:adjustRightInd w:val="0"/>
        <w:spacing w:after="0" w:line="240" w:lineRule="auto"/>
        <w:jc w:val="both"/>
        <w:rPr>
          <w:rFonts w:cstheme="minorHAnsi"/>
          <w:b/>
          <w:bCs/>
        </w:rPr>
      </w:pPr>
      <w:r w:rsidRPr="0008003B">
        <w:rPr>
          <w:rFonts w:cstheme="minorHAnsi"/>
          <w:b/>
          <w:bCs/>
        </w:rPr>
        <w:t>Sebehodnocení žáka je třeba chápat jako nástroj k hodnocení vlastního pokroku</w:t>
      </w:r>
      <w:r w:rsidR="003D69B3">
        <w:rPr>
          <w:rFonts w:cstheme="minorHAnsi"/>
          <w:b/>
          <w:bCs/>
        </w:rPr>
        <w:t xml:space="preserve"> (příp. hledání důvodů neúspěchu) a </w:t>
      </w:r>
      <w:r w:rsidR="003D69B3" w:rsidRPr="00252382">
        <w:rPr>
          <w:rFonts w:cstheme="minorHAnsi"/>
          <w:b/>
          <w:bCs/>
        </w:rPr>
        <w:t>že s</w:t>
      </w:r>
      <w:r w:rsidR="003D69B3" w:rsidRPr="00252382">
        <w:rPr>
          <w:rFonts w:eastAsia="Times New Roman" w:cstheme="minorHAnsi"/>
          <w:b/>
        </w:rPr>
        <w:t>ebehodnocením se posiluje sebeúcta a sebevědomí.</w:t>
      </w:r>
      <w:r w:rsidRPr="003D69B3">
        <w:rPr>
          <w:rFonts w:cstheme="minorHAnsi"/>
          <w:b/>
          <w:bCs/>
        </w:rPr>
        <w:t xml:space="preserve"> </w:t>
      </w:r>
      <w:r w:rsidRPr="0008003B">
        <w:rPr>
          <w:rFonts w:cstheme="minorHAnsi"/>
          <w:b/>
          <w:bCs/>
        </w:rPr>
        <w:t xml:space="preserve">Každý (žák i učitel) má stanovené cíle a je třeba jejich plnění pravidelně vyhodnocovat, neboť v opačném případě to vede k demotivaci </w:t>
      </w:r>
      <w:r w:rsidR="00252382">
        <w:rPr>
          <w:rFonts w:cstheme="minorHAnsi"/>
          <w:b/>
          <w:bCs/>
        </w:rPr>
        <w:t>obou</w:t>
      </w:r>
      <w:r w:rsidRPr="0008003B">
        <w:rPr>
          <w:rFonts w:cstheme="minorHAnsi"/>
          <w:b/>
          <w:bCs/>
        </w:rPr>
        <w:t xml:space="preserve">. </w:t>
      </w:r>
    </w:p>
    <w:p w:rsidR="007807BD" w:rsidRDefault="007807BD" w:rsidP="007807BD">
      <w:pPr>
        <w:jc w:val="both"/>
        <w:rPr>
          <w:rFonts w:eastAsia="Calibri" w:cstheme="minorHAnsi"/>
        </w:rPr>
      </w:pPr>
      <w:r w:rsidRPr="0008003B">
        <w:rPr>
          <w:rFonts w:eastAsia="Calibri" w:cstheme="minorHAnsi"/>
        </w:rPr>
        <w:t>Kromě forem hodnocení práce žáků ze strany pedagogických pracovníků mají žáci možnost používat také formy sebehodnocení. Škola jim pro tyto formy vytváří odpovídající podmínky. Tím je zajišťována také zpětná vazba objektivity hodnocení ze strany školy jako vzdělávací instituce.</w:t>
      </w:r>
    </w:p>
    <w:p w:rsidR="00326DAC" w:rsidRPr="00985819" w:rsidRDefault="00326DAC" w:rsidP="007807BD">
      <w:pPr>
        <w:jc w:val="both"/>
        <w:rPr>
          <w:rFonts w:eastAsia="Calibri" w:cstheme="minorHAnsi"/>
        </w:rPr>
      </w:pPr>
      <w:r w:rsidRPr="00985819">
        <w:rPr>
          <w:rFonts w:eastAsia="Calibri" w:cstheme="minorHAnsi"/>
        </w:rPr>
        <w:lastRenderedPageBreak/>
        <w:t xml:space="preserve">Žák má možnost si hodnotit svou práci. Zamýšlí se nad vlastní prací, znalostmi a rozvíjenými dovednosti a postoji. Uvažuje nad tím, zda práci zvládá automaticky, bez obtíží a samostatně a zda si uvědomuje, kde jsou příčiny jeho obtíží, kde se dopouští chyb a jak s nimi může pracovat. Žák má možnost vyjádřit a obhájit svůj názor. </w:t>
      </w:r>
    </w:p>
    <w:p w:rsidR="00326DAC" w:rsidRPr="00985819" w:rsidRDefault="00326DAC" w:rsidP="007807BD">
      <w:pPr>
        <w:jc w:val="both"/>
        <w:rPr>
          <w:rFonts w:eastAsia="Calibri" w:cstheme="minorHAnsi"/>
        </w:rPr>
      </w:pPr>
      <w:r w:rsidRPr="00985819">
        <w:rPr>
          <w:rFonts w:eastAsia="Calibri" w:cstheme="minorHAnsi"/>
        </w:rPr>
        <w:t>Nejčastěji je sebehodnocení prováděno v závěru vyučovacích hodin, týdnů nebo učebních celků a to např. formou diskuzních kroužků apod. Sebehodnocení se může týkat těchto stránek:</w:t>
      </w:r>
    </w:p>
    <w:p w:rsidR="00326DAC" w:rsidRPr="00985819" w:rsidRDefault="00326DAC" w:rsidP="0008048F">
      <w:pPr>
        <w:pStyle w:val="Odstavecseseznamem"/>
        <w:numPr>
          <w:ilvl w:val="1"/>
          <w:numId w:val="11"/>
        </w:numPr>
        <w:jc w:val="both"/>
        <w:rPr>
          <w:rFonts w:eastAsia="Calibri" w:cstheme="minorHAnsi"/>
        </w:rPr>
      </w:pPr>
      <w:r w:rsidRPr="00985819">
        <w:rPr>
          <w:rFonts w:eastAsia="Calibri" w:cstheme="minorHAnsi"/>
        </w:rPr>
        <w:t>práce v hodině</w:t>
      </w:r>
    </w:p>
    <w:p w:rsidR="00326DAC" w:rsidRPr="00985819" w:rsidRDefault="00326DAC" w:rsidP="0008048F">
      <w:pPr>
        <w:pStyle w:val="Odstavecseseznamem"/>
        <w:numPr>
          <w:ilvl w:val="1"/>
          <w:numId w:val="11"/>
        </w:numPr>
        <w:jc w:val="both"/>
        <w:rPr>
          <w:rFonts w:eastAsia="Calibri" w:cstheme="minorHAnsi"/>
        </w:rPr>
      </w:pPr>
      <w:r w:rsidRPr="00985819">
        <w:rPr>
          <w:rFonts w:eastAsia="Calibri" w:cstheme="minorHAnsi"/>
        </w:rPr>
        <w:t>chování</w:t>
      </w:r>
    </w:p>
    <w:p w:rsidR="00326DAC" w:rsidRPr="00985819" w:rsidRDefault="00326DAC" w:rsidP="0008048F">
      <w:pPr>
        <w:pStyle w:val="Odstavecseseznamem"/>
        <w:numPr>
          <w:ilvl w:val="1"/>
          <w:numId w:val="11"/>
        </w:numPr>
        <w:jc w:val="both"/>
        <w:rPr>
          <w:rFonts w:eastAsia="Calibri" w:cstheme="minorHAnsi"/>
        </w:rPr>
      </w:pPr>
      <w:r w:rsidRPr="00985819">
        <w:rPr>
          <w:rFonts w:eastAsia="Calibri" w:cstheme="minorHAnsi"/>
        </w:rPr>
        <w:t>vzájemných vztahů</w:t>
      </w:r>
    </w:p>
    <w:p w:rsidR="00326DAC" w:rsidRPr="00985819" w:rsidRDefault="00326DAC" w:rsidP="0008048F">
      <w:pPr>
        <w:pStyle w:val="Odstavecseseznamem"/>
        <w:numPr>
          <w:ilvl w:val="1"/>
          <w:numId w:val="11"/>
        </w:numPr>
        <w:jc w:val="both"/>
        <w:rPr>
          <w:rFonts w:eastAsia="Calibri" w:cstheme="minorHAnsi"/>
        </w:rPr>
      </w:pPr>
      <w:r w:rsidRPr="00985819">
        <w:rPr>
          <w:rFonts w:eastAsia="Calibri" w:cstheme="minorHAnsi"/>
        </w:rPr>
        <w:t>formy práce např. ve skupině</w:t>
      </w:r>
    </w:p>
    <w:p w:rsidR="00326DAC" w:rsidRPr="00985819" w:rsidRDefault="00326DAC" w:rsidP="0008048F">
      <w:pPr>
        <w:pStyle w:val="Odstavecseseznamem"/>
        <w:numPr>
          <w:ilvl w:val="1"/>
          <w:numId w:val="11"/>
        </w:numPr>
        <w:jc w:val="both"/>
        <w:rPr>
          <w:rFonts w:eastAsia="Calibri" w:cstheme="minorHAnsi"/>
        </w:rPr>
      </w:pPr>
      <w:r w:rsidRPr="00985819">
        <w:rPr>
          <w:rFonts w:eastAsia="Calibri" w:cstheme="minorHAnsi"/>
        </w:rPr>
        <w:t>aktivity</w:t>
      </w:r>
    </w:p>
    <w:p w:rsidR="00326DAC" w:rsidRPr="00985819" w:rsidRDefault="00326DAC" w:rsidP="0008048F">
      <w:pPr>
        <w:pStyle w:val="Odstavecseseznamem"/>
        <w:numPr>
          <w:ilvl w:val="1"/>
          <w:numId w:val="11"/>
        </w:numPr>
        <w:jc w:val="both"/>
        <w:rPr>
          <w:rFonts w:eastAsia="Calibri" w:cstheme="minorHAnsi"/>
        </w:rPr>
      </w:pPr>
      <w:r w:rsidRPr="00985819">
        <w:rPr>
          <w:rFonts w:eastAsia="Calibri" w:cstheme="minorHAnsi"/>
        </w:rPr>
        <w:t>domácí přípravy</w:t>
      </w:r>
    </w:p>
    <w:p w:rsidR="00326DAC" w:rsidRPr="00985819" w:rsidRDefault="00326DAC" w:rsidP="0008048F">
      <w:pPr>
        <w:pStyle w:val="Odstavecseseznamem"/>
        <w:numPr>
          <w:ilvl w:val="1"/>
          <w:numId w:val="11"/>
        </w:numPr>
        <w:jc w:val="both"/>
        <w:rPr>
          <w:rFonts w:eastAsia="Calibri" w:cstheme="minorHAnsi"/>
        </w:rPr>
      </w:pPr>
      <w:r w:rsidRPr="00985819">
        <w:rPr>
          <w:rFonts w:eastAsia="Calibri" w:cstheme="minorHAnsi"/>
        </w:rPr>
        <w:t>samostatnosti</w:t>
      </w:r>
    </w:p>
    <w:p w:rsidR="00326DAC" w:rsidRPr="00985819" w:rsidRDefault="00326DAC" w:rsidP="0008048F">
      <w:pPr>
        <w:pStyle w:val="Odstavecseseznamem"/>
        <w:numPr>
          <w:ilvl w:val="1"/>
          <w:numId w:val="11"/>
        </w:numPr>
        <w:jc w:val="both"/>
        <w:rPr>
          <w:rFonts w:eastAsia="Calibri" w:cstheme="minorHAnsi"/>
        </w:rPr>
      </w:pPr>
      <w:r w:rsidRPr="00985819">
        <w:rPr>
          <w:rFonts w:eastAsia="Calibri" w:cstheme="minorHAnsi"/>
        </w:rPr>
        <w:t>prezentace a jiné</w:t>
      </w:r>
    </w:p>
    <w:p w:rsidR="00F108BF" w:rsidRPr="0008003B" w:rsidRDefault="007807BD" w:rsidP="007807BD">
      <w:pPr>
        <w:jc w:val="both"/>
        <w:rPr>
          <w:rFonts w:eastAsia="Calibri" w:cstheme="minorHAnsi"/>
        </w:rPr>
      </w:pPr>
      <w:r w:rsidRPr="0008003B">
        <w:rPr>
          <w:rFonts w:eastAsia="Calibri" w:cstheme="minorHAnsi"/>
        </w:rPr>
        <w:t>Škola může nabídnout</w:t>
      </w:r>
      <w:r w:rsidR="00326DAC">
        <w:rPr>
          <w:rFonts w:eastAsia="Calibri" w:cstheme="minorHAnsi"/>
        </w:rPr>
        <w:t xml:space="preserve"> i </w:t>
      </w:r>
      <w:r w:rsidR="00F47733">
        <w:rPr>
          <w:rFonts w:eastAsia="Calibri" w:cstheme="minorHAnsi"/>
        </w:rPr>
        <w:t xml:space="preserve">srovnávací </w:t>
      </w:r>
      <w:r w:rsidR="00326DAC">
        <w:rPr>
          <w:rFonts w:eastAsia="Calibri" w:cstheme="minorHAnsi"/>
        </w:rPr>
        <w:t>objektivizované testy</w:t>
      </w:r>
      <w:r w:rsidR="00F108BF" w:rsidRPr="0008003B">
        <w:rPr>
          <w:rFonts w:eastAsia="Calibri" w:cstheme="minorHAnsi"/>
        </w:rPr>
        <w:t>:</w:t>
      </w:r>
    </w:p>
    <w:p w:rsidR="00F108BF" w:rsidRPr="0008003B" w:rsidRDefault="00F108BF" w:rsidP="0008048F">
      <w:pPr>
        <w:pStyle w:val="Odstavecseseznamem"/>
        <w:numPr>
          <w:ilvl w:val="0"/>
          <w:numId w:val="16"/>
        </w:numPr>
        <w:jc w:val="both"/>
        <w:rPr>
          <w:rFonts w:eastAsia="Calibri" w:cstheme="minorHAnsi"/>
        </w:rPr>
      </w:pPr>
      <w:r w:rsidRPr="0008003B">
        <w:rPr>
          <w:rFonts w:eastAsia="Calibri" w:cstheme="minorHAnsi"/>
        </w:rPr>
        <w:t>srovnávací</w:t>
      </w:r>
      <w:r w:rsidR="007807BD" w:rsidRPr="0008003B">
        <w:rPr>
          <w:rFonts w:eastAsia="Calibri" w:cstheme="minorHAnsi"/>
        </w:rPr>
        <w:t xml:space="preserve"> objektivizovan</w:t>
      </w:r>
      <w:r w:rsidRPr="0008003B">
        <w:rPr>
          <w:rFonts w:eastAsia="Calibri" w:cstheme="minorHAnsi"/>
        </w:rPr>
        <w:t>é testy</w:t>
      </w:r>
      <w:r w:rsidR="007807BD" w:rsidRPr="0008003B">
        <w:rPr>
          <w:rFonts w:eastAsia="Calibri" w:cstheme="minorHAnsi"/>
        </w:rPr>
        <w:t xml:space="preserve"> (SCIO,KALIBRO,CERMAT,…), které jsou jednoznačně for</w:t>
      </w:r>
      <w:r w:rsidRPr="0008003B">
        <w:rPr>
          <w:rFonts w:eastAsia="Calibri" w:cstheme="minorHAnsi"/>
        </w:rPr>
        <w:t>mami vnější srovnávací evaluace</w:t>
      </w:r>
    </w:p>
    <w:p w:rsidR="007807BD" w:rsidRPr="0008003B" w:rsidRDefault="007807BD" w:rsidP="0008048F">
      <w:pPr>
        <w:pStyle w:val="Odstavecseseznamem"/>
        <w:numPr>
          <w:ilvl w:val="0"/>
          <w:numId w:val="16"/>
        </w:numPr>
        <w:jc w:val="both"/>
        <w:rPr>
          <w:rFonts w:eastAsia="Calibri" w:cstheme="minorHAnsi"/>
        </w:rPr>
      </w:pPr>
      <w:r w:rsidRPr="0008003B">
        <w:rPr>
          <w:rFonts w:eastAsia="Calibri" w:cstheme="minorHAnsi"/>
        </w:rPr>
        <w:t>softwarov</w:t>
      </w:r>
      <w:r w:rsidR="00F108BF" w:rsidRPr="0008003B">
        <w:rPr>
          <w:rFonts w:eastAsia="Calibri" w:cstheme="minorHAnsi"/>
        </w:rPr>
        <w:t xml:space="preserve">é produkty (např. software společnosti </w:t>
      </w:r>
      <w:proofErr w:type="spellStart"/>
      <w:r w:rsidR="00F108BF" w:rsidRPr="0008003B">
        <w:rPr>
          <w:rFonts w:eastAsia="Calibri" w:cstheme="minorHAnsi"/>
        </w:rPr>
        <w:t>Terasoft</w:t>
      </w:r>
      <w:proofErr w:type="spellEnd"/>
      <w:r w:rsidR="00F108BF" w:rsidRPr="0008003B">
        <w:rPr>
          <w:rFonts w:eastAsia="Calibri" w:cstheme="minorHAnsi"/>
        </w:rPr>
        <w:t>)</w:t>
      </w:r>
      <w:r w:rsidRPr="0008003B">
        <w:rPr>
          <w:rFonts w:eastAsia="Calibri" w:cstheme="minorHAnsi"/>
        </w:rPr>
        <w:t xml:space="preserve">, které umožní bez jakéhokoli zásahu pedagoga ověření stupně dosažených znalostí, dovedností,… </w:t>
      </w:r>
    </w:p>
    <w:p w:rsidR="00F108BF" w:rsidRPr="0008003B" w:rsidRDefault="00F108BF" w:rsidP="0008048F">
      <w:pPr>
        <w:pStyle w:val="Odstavecseseznamem"/>
        <w:numPr>
          <w:ilvl w:val="0"/>
          <w:numId w:val="16"/>
        </w:numPr>
        <w:jc w:val="both"/>
        <w:rPr>
          <w:rFonts w:eastAsia="Calibri" w:cstheme="minorHAnsi"/>
        </w:rPr>
      </w:pPr>
      <w:r w:rsidRPr="0008003B">
        <w:rPr>
          <w:rFonts w:eastAsia="Calibri" w:cstheme="minorHAnsi"/>
        </w:rPr>
        <w:t>pravidelné posouzení vlastních kompetencí, dovedností a schopností na základě vlastního posouzení</w:t>
      </w:r>
    </w:p>
    <w:p w:rsidR="00252382" w:rsidRDefault="007807BD" w:rsidP="00252382">
      <w:pPr>
        <w:rPr>
          <w:rFonts w:eastAsia="Calibri" w:cstheme="minorHAnsi"/>
        </w:rPr>
      </w:pPr>
      <w:r w:rsidRPr="0008003B">
        <w:rPr>
          <w:rFonts w:eastAsia="Calibri" w:cstheme="minorHAnsi"/>
        </w:rPr>
        <w:t xml:space="preserve"> Žák by měl být veden k tomu, aby byl schopen posoudit úroveň </w:t>
      </w:r>
      <w:r w:rsidR="009C6E05" w:rsidRPr="00252382">
        <w:rPr>
          <w:rFonts w:eastAsia="Calibri" w:cstheme="minorHAnsi"/>
        </w:rPr>
        <w:t xml:space="preserve">svých výsledků podle předem daných kritérií a dalších kompetencí, vč. </w:t>
      </w:r>
      <w:r w:rsidR="00252382">
        <w:rPr>
          <w:rFonts w:eastAsia="Calibri" w:cstheme="minorHAnsi"/>
        </w:rPr>
        <w:t>s</w:t>
      </w:r>
      <w:r w:rsidR="009C6E05" w:rsidRPr="00252382">
        <w:rPr>
          <w:rFonts w:eastAsia="Calibri" w:cstheme="minorHAnsi"/>
        </w:rPr>
        <w:t>ociálních</w:t>
      </w:r>
      <w:r w:rsidR="00252382">
        <w:rPr>
          <w:rFonts w:eastAsia="Calibri" w:cstheme="minorHAnsi"/>
        </w:rPr>
        <w:t>.</w:t>
      </w:r>
      <w:r w:rsidR="009C6E05" w:rsidRPr="00252382">
        <w:rPr>
          <w:rFonts w:eastAsia="Calibri" w:cstheme="minorHAnsi"/>
        </w:rPr>
        <w:t xml:space="preserve"> </w:t>
      </w:r>
    </w:p>
    <w:p w:rsidR="007807BD" w:rsidRPr="007B556A" w:rsidRDefault="007B556A" w:rsidP="0008048F">
      <w:pPr>
        <w:pStyle w:val="Odstavecseseznamem"/>
        <w:numPr>
          <w:ilvl w:val="0"/>
          <w:numId w:val="1"/>
        </w:numPr>
        <w:rPr>
          <w:rFonts w:eastAsia="Calibri" w:cstheme="minorHAnsi"/>
        </w:rPr>
      </w:pPr>
      <w:r>
        <w:rPr>
          <w:rFonts w:eastAsia="Calibri" w:cstheme="minorHAnsi"/>
        </w:rPr>
        <w:t>s</w:t>
      </w:r>
      <w:r w:rsidR="007807BD" w:rsidRPr="007B556A">
        <w:rPr>
          <w:rFonts w:eastAsia="Calibri" w:cstheme="minorHAnsi"/>
        </w:rPr>
        <w:t>chopnost přímé aplikace získaných kompetencí v praxi,</w:t>
      </w:r>
    </w:p>
    <w:p w:rsidR="007807BD" w:rsidRPr="0008003B" w:rsidRDefault="007807BD" w:rsidP="0008048F">
      <w:pPr>
        <w:numPr>
          <w:ilvl w:val="0"/>
          <w:numId w:val="1"/>
        </w:numPr>
        <w:spacing w:after="0" w:line="240" w:lineRule="auto"/>
        <w:ind w:hanging="720"/>
        <w:rPr>
          <w:rFonts w:eastAsia="Calibri" w:cstheme="minorHAnsi"/>
        </w:rPr>
      </w:pPr>
      <w:r w:rsidRPr="0008003B">
        <w:rPr>
          <w:rFonts w:eastAsia="Calibri" w:cstheme="minorHAnsi"/>
        </w:rPr>
        <w:t>schopnost orientace v daném problému s využitím získaných vědomostí, znalostí, dovedností,</w:t>
      </w:r>
    </w:p>
    <w:p w:rsidR="007807BD" w:rsidRPr="0008003B" w:rsidRDefault="007807BD" w:rsidP="0008048F">
      <w:pPr>
        <w:numPr>
          <w:ilvl w:val="0"/>
          <w:numId w:val="1"/>
        </w:numPr>
        <w:spacing w:after="0" w:line="240" w:lineRule="auto"/>
        <w:ind w:hanging="720"/>
        <w:rPr>
          <w:rFonts w:eastAsia="Calibri" w:cstheme="minorHAnsi"/>
        </w:rPr>
      </w:pPr>
      <w:r w:rsidRPr="0008003B">
        <w:rPr>
          <w:rFonts w:eastAsia="Calibri" w:cstheme="minorHAnsi"/>
        </w:rPr>
        <w:t>schopnost prosadit se v třídním kolektivu při řešení týmového úkolu,</w:t>
      </w:r>
    </w:p>
    <w:p w:rsidR="007807BD" w:rsidRPr="0008003B" w:rsidRDefault="007807BD" w:rsidP="0008048F">
      <w:pPr>
        <w:numPr>
          <w:ilvl w:val="0"/>
          <w:numId w:val="1"/>
        </w:numPr>
        <w:spacing w:after="0" w:line="240" w:lineRule="auto"/>
        <w:ind w:hanging="720"/>
        <w:rPr>
          <w:rFonts w:eastAsia="Calibri" w:cstheme="minorHAnsi"/>
        </w:rPr>
      </w:pPr>
      <w:r w:rsidRPr="0008003B">
        <w:rPr>
          <w:rFonts w:eastAsia="Calibri" w:cstheme="minorHAnsi"/>
        </w:rPr>
        <w:t>schopnost samostatné prezentace svých znalostí formou otevřených mluvních cvičení, psaných textů ve formě úvah, zamyšlení se,…</w:t>
      </w:r>
    </w:p>
    <w:p w:rsidR="007807BD" w:rsidRPr="0008003B" w:rsidRDefault="007807BD" w:rsidP="0008048F">
      <w:pPr>
        <w:numPr>
          <w:ilvl w:val="0"/>
          <w:numId w:val="1"/>
        </w:numPr>
        <w:spacing w:after="0" w:line="240" w:lineRule="auto"/>
        <w:ind w:hanging="720"/>
        <w:rPr>
          <w:rFonts w:eastAsia="Calibri" w:cstheme="minorHAnsi"/>
        </w:rPr>
      </w:pPr>
      <w:r w:rsidRPr="0008003B">
        <w:rPr>
          <w:rFonts w:eastAsia="Calibri" w:cstheme="minorHAnsi"/>
        </w:rPr>
        <w:t>schopnost výběru – pochopení významu jednotlivých částí rozsáhlejších testovacích souborů, selekce nepodstatných částí a schopnost řešení dominantních část úloh,</w:t>
      </w:r>
    </w:p>
    <w:p w:rsidR="007807BD" w:rsidRPr="0008003B" w:rsidRDefault="007807BD" w:rsidP="0008048F">
      <w:pPr>
        <w:numPr>
          <w:ilvl w:val="0"/>
          <w:numId w:val="1"/>
        </w:numPr>
        <w:spacing w:after="0" w:line="240" w:lineRule="auto"/>
        <w:ind w:hanging="720"/>
        <w:rPr>
          <w:rFonts w:eastAsia="Calibri" w:cstheme="minorHAnsi"/>
        </w:rPr>
      </w:pPr>
      <w:r w:rsidRPr="0008003B">
        <w:rPr>
          <w:rFonts w:eastAsia="Calibri" w:cstheme="minorHAnsi"/>
        </w:rPr>
        <w:t>schopnost změny své sociální role v kolektivu vrstevníků,</w:t>
      </w:r>
    </w:p>
    <w:p w:rsidR="007807BD" w:rsidRPr="0008003B" w:rsidRDefault="007807BD" w:rsidP="0008048F">
      <w:pPr>
        <w:numPr>
          <w:ilvl w:val="0"/>
          <w:numId w:val="1"/>
        </w:numPr>
        <w:spacing w:after="0" w:line="240" w:lineRule="auto"/>
        <w:ind w:hanging="720"/>
        <w:rPr>
          <w:rFonts w:eastAsia="Calibri" w:cstheme="minorHAnsi"/>
        </w:rPr>
      </w:pPr>
      <w:r w:rsidRPr="0008003B">
        <w:rPr>
          <w:rFonts w:eastAsia="Calibri" w:cstheme="minorHAnsi"/>
        </w:rPr>
        <w:t>schopnost využívání mezipředmětových vazeb,</w:t>
      </w:r>
    </w:p>
    <w:p w:rsidR="007807BD" w:rsidRPr="0008003B" w:rsidRDefault="007807BD" w:rsidP="0008048F">
      <w:pPr>
        <w:numPr>
          <w:ilvl w:val="0"/>
          <w:numId w:val="1"/>
        </w:numPr>
        <w:spacing w:after="0" w:line="240" w:lineRule="auto"/>
        <w:ind w:hanging="720"/>
        <w:rPr>
          <w:rFonts w:eastAsia="Calibri" w:cstheme="minorHAnsi"/>
        </w:rPr>
      </w:pPr>
      <w:r w:rsidRPr="0008003B">
        <w:rPr>
          <w:rFonts w:eastAsia="Calibri" w:cstheme="minorHAnsi"/>
        </w:rPr>
        <w:t>schopnost aplikovat etické principy v praxi,</w:t>
      </w:r>
    </w:p>
    <w:p w:rsidR="007807BD" w:rsidRPr="0008003B" w:rsidRDefault="007807BD" w:rsidP="0008048F">
      <w:pPr>
        <w:numPr>
          <w:ilvl w:val="0"/>
          <w:numId w:val="1"/>
        </w:numPr>
        <w:spacing w:after="0" w:line="240" w:lineRule="auto"/>
        <w:ind w:hanging="720"/>
        <w:rPr>
          <w:rFonts w:eastAsia="Calibri" w:cstheme="minorHAnsi"/>
        </w:rPr>
      </w:pPr>
      <w:r w:rsidRPr="0008003B">
        <w:rPr>
          <w:rFonts w:eastAsia="Calibri" w:cstheme="minorHAnsi"/>
        </w:rPr>
        <w:t>schopnost pochopení rovnováhy práv a povinností,</w:t>
      </w:r>
    </w:p>
    <w:p w:rsidR="007807BD" w:rsidRPr="0008003B" w:rsidRDefault="007807BD" w:rsidP="0008048F">
      <w:pPr>
        <w:numPr>
          <w:ilvl w:val="0"/>
          <w:numId w:val="1"/>
        </w:numPr>
        <w:spacing w:after="0" w:line="240" w:lineRule="auto"/>
        <w:ind w:hanging="720"/>
        <w:rPr>
          <w:rFonts w:eastAsia="Calibri" w:cstheme="minorHAnsi"/>
        </w:rPr>
      </w:pPr>
      <w:r w:rsidRPr="0008003B">
        <w:rPr>
          <w:rFonts w:eastAsia="Calibri" w:cstheme="minorHAnsi"/>
        </w:rPr>
        <w:t>pochopení své role v kolektivu.</w:t>
      </w:r>
    </w:p>
    <w:p w:rsidR="00FC7956" w:rsidRDefault="00FC7956" w:rsidP="00A34411">
      <w:pPr>
        <w:autoSpaceDE w:val="0"/>
        <w:autoSpaceDN w:val="0"/>
        <w:adjustRightInd w:val="0"/>
        <w:spacing w:after="0" w:line="240" w:lineRule="auto"/>
        <w:jc w:val="both"/>
        <w:rPr>
          <w:rFonts w:cstheme="minorHAnsi"/>
          <w:b/>
          <w:bCs/>
          <w:i/>
        </w:rPr>
      </w:pPr>
    </w:p>
    <w:p w:rsidR="00F30969" w:rsidRDefault="00F30969" w:rsidP="00A34411">
      <w:pPr>
        <w:autoSpaceDE w:val="0"/>
        <w:autoSpaceDN w:val="0"/>
        <w:adjustRightInd w:val="0"/>
        <w:spacing w:after="0" w:line="240" w:lineRule="auto"/>
        <w:jc w:val="both"/>
        <w:rPr>
          <w:rFonts w:cstheme="minorHAnsi"/>
          <w:b/>
          <w:bCs/>
          <w:i/>
        </w:rPr>
      </w:pPr>
    </w:p>
    <w:p w:rsidR="00F30969" w:rsidRDefault="00F30969" w:rsidP="00A34411">
      <w:pPr>
        <w:autoSpaceDE w:val="0"/>
        <w:autoSpaceDN w:val="0"/>
        <w:adjustRightInd w:val="0"/>
        <w:spacing w:after="0" w:line="240" w:lineRule="auto"/>
        <w:jc w:val="both"/>
        <w:rPr>
          <w:rFonts w:cstheme="minorHAnsi"/>
          <w:b/>
          <w:bCs/>
          <w:i/>
        </w:rPr>
      </w:pPr>
    </w:p>
    <w:p w:rsidR="00F30969" w:rsidRDefault="00F30969" w:rsidP="00A34411">
      <w:pPr>
        <w:autoSpaceDE w:val="0"/>
        <w:autoSpaceDN w:val="0"/>
        <w:adjustRightInd w:val="0"/>
        <w:spacing w:after="0" w:line="240" w:lineRule="auto"/>
        <w:jc w:val="both"/>
        <w:rPr>
          <w:rFonts w:cstheme="minorHAnsi"/>
          <w:b/>
          <w:bCs/>
          <w:i/>
        </w:rPr>
      </w:pPr>
    </w:p>
    <w:p w:rsidR="00F30969" w:rsidRDefault="00F30969" w:rsidP="00A34411">
      <w:pPr>
        <w:autoSpaceDE w:val="0"/>
        <w:autoSpaceDN w:val="0"/>
        <w:adjustRightInd w:val="0"/>
        <w:spacing w:after="0" w:line="240" w:lineRule="auto"/>
        <w:jc w:val="both"/>
        <w:rPr>
          <w:rFonts w:cstheme="minorHAnsi"/>
          <w:b/>
          <w:bCs/>
          <w:i/>
        </w:rPr>
      </w:pPr>
    </w:p>
    <w:p w:rsidR="00F30969" w:rsidRPr="0008003B" w:rsidRDefault="00F30969" w:rsidP="00A34411">
      <w:pPr>
        <w:autoSpaceDE w:val="0"/>
        <w:autoSpaceDN w:val="0"/>
        <w:adjustRightInd w:val="0"/>
        <w:spacing w:after="0" w:line="240" w:lineRule="auto"/>
        <w:jc w:val="both"/>
        <w:rPr>
          <w:rFonts w:cstheme="minorHAnsi"/>
          <w:b/>
          <w:bCs/>
          <w:i/>
        </w:rPr>
      </w:pPr>
    </w:p>
    <w:p w:rsidR="00F108BF" w:rsidRPr="00947A3C" w:rsidRDefault="00F108BF" w:rsidP="007807BD">
      <w:pPr>
        <w:autoSpaceDE w:val="0"/>
        <w:autoSpaceDN w:val="0"/>
        <w:adjustRightInd w:val="0"/>
        <w:spacing w:after="0" w:line="240" w:lineRule="auto"/>
        <w:jc w:val="both"/>
        <w:rPr>
          <w:rFonts w:cstheme="minorHAnsi"/>
          <w:b/>
          <w:bCs/>
          <w:sz w:val="24"/>
          <w:szCs w:val="24"/>
        </w:rPr>
      </w:pPr>
    </w:p>
    <w:p w:rsidR="007807BD" w:rsidRPr="009C6E05" w:rsidRDefault="007807BD" w:rsidP="0008048F">
      <w:pPr>
        <w:pStyle w:val="Odstavecseseznamem"/>
        <w:numPr>
          <w:ilvl w:val="0"/>
          <w:numId w:val="9"/>
        </w:numPr>
        <w:spacing w:after="0" w:line="240" w:lineRule="atLeast"/>
        <w:textAlignment w:val="top"/>
        <w:rPr>
          <w:rFonts w:eastAsia="Times New Roman" w:cstheme="minorHAnsi"/>
          <w:b/>
          <w:iCs/>
          <w:sz w:val="28"/>
          <w:szCs w:val="28"/>
        </w:rPr>
      </w:pPr>
      <w:r w:rsidRPr="009C6E05">
        <w:rPr>
          <w:rFonts w:eastAsia="Times New Roman" w:cstheme="minorHAnsi"/>
          <w:b/>
          <w:iCs/>
          <w:sz w:val="28"/>
          <w:szCs w:val="28"/>
        </w:rPr>
        <w:lastRenderedPageBreak/>
        <w:t>Pravidla hodnocení a klasifikace žáka základní školy</w:t>
      </w:r>
    </w:p>
    <w:p w:rsidR="007807BD" w:rsidRPr="00FC7956" w:rsidRDefault="007807BD" w:rsidP="007807BD">
      <w:pPr>
        <w:spacing w:after="0" w:line="240" w:lineRule="atLeast"/>
        <w:ind w:left="720"/>
        <w:textAlignment w:val="top"/>
        <w:rPr>
          <w:rFonts w:eastAsia="Times New Roman" w:cstheme="minorHAnsi"/>
          <w:iCs/>
          <w:color w:val="474747"/>
          <w:sz w:val="28"/>
          <w:szCs w:val="28"/>
        </w:rPr>
      </w:pPr>
    </w:p>
    <w:p w:rsidR="007807BD" w:rsidRPr="009C6E05" w:rsidRDefault="007807BD" w:rsidP="007807BD">
      <w:pPr>
        <w:spacing w:after="0" w:line="240" w:lineRule="atLeast"/>
        <w:textAlignment w:val="top"/>
        <w:rPr>
          <w:rFonts w:eastAsia="Times New Roman" w:cstheme="minorHAnsi"/>
          <w:b/>
          <w:iCs/>
        </w:rPr>
      </w:pPr>
      <w:r w:rsidRPr="009C6E05">
        <w:rPr>
          <w:rFonts w:eastAsia="Times New Roman" w:cstheme="minorHAnsi"/>
          <w:b/>
          <w:bCs/>
          <w:iCs/>
        </w:rPr>
        <w:t>Stupně klasifikace</w:t>
      </w:r>
    </w:p>
    <w:p w:rsidR="007807BD" w:rsidRPr="0008003B" w:rsidRDefault="007807BD" w:rsidP="007807BD">
      <w:pPr>
        <w:spacing w:after="0" w:line="180" w:lineRule="atLeast"/>
        <w:textAlignment w:val="top"/>
        <w:rPr>
          <w:rFonts w:eastAsia="Times New Roman" w:cstheme="minorHAnsi"/>
          <w:iCs/>
        </w:rPr>
      </w:pPr>
      <w:r w:rsidRPr="0008003B">
        <w:rPr>
          <w:rFonts w:eastAsia="Times New Roman" w:cstheme="minorHAnsi"/>
          <w:iCs/>
        </w:rPr>
        <w:t xml:space="preserve">Prospěch žáka v jednotlivých vyučovacích předmětech je klasifikován stupni:       </w:t>
      </w:r>
    </w:p>
    <w:p w:rsidR="007807BD" w:rsidRPr="0008003B" w:rsidRDefault="007807BD" w:rsidP="00F108BF">
      <w:pPr>
        <w:spacing w:after="0" w:line="240" w:lineRule="atLeast"/>
        <w:ind w:left="2136" w:firstLine="696"/>
        <w:textAlignment w:val="top"/>
        <w:rPr>
          <w:rFonts w:eastAsia="Times New Roman" w:cstheme="minorHAnsi"/>
          <w:iCs/>
        </w:rPr>
      </w:pPr>
      <w:r w:rsidRPr="0008003B">
        <w:rPr>
          <w:rFonts w:eastAsia="Times New Roman" w:cstheme="minorHAnsi"/>
          <w:iCs/>
        </w:rPr>
        <w:t>1 -  výborný</w:t>
      </w:r>
    </w:p>
    <w:p w:rsidR="007807BD" w:rsidRPr="0008003B" w:rsidRDefault="007807BD" w:rsidP="00F108BF">
      <w:pPr>
        <w:spacing w:after="0" w:line="240" w:lineRule="atLeast"/>
        <w:ind w:left="2136" w:firstLine="696"/>
        <w:textAlignment w:val="top"/>
        <w:rPr>
          <w:rFonts w:eastAsia="Times New Roman" w:cstheme="minorHAnsi"/>
          <w:iCs/>
        </w:rPr>
      </w:pPr>
      <w:r w:rsidRPr="0008003B">
        <w:rPr>
          <w:rFonts w:eastAsia="Times New Roman" w:cstheme="minorHAnsi"/>
          <w:iCs/>
        </w:rPr>
        <w:t>2 – chvalitebný</w:t>
      </w:r>
    </w:p>
    <w:p w:rsidR="007807BD" w:rsidRPr="0008003B" w:rsidRDefault="007807BD" w:rsidP="00F108BF">
      <w:pPr>
        <w:spacing w:after="0" w:line="240" w:lineRule="atLeast"/>
        <w:ind w:left="2136" w:firstLine="696"/>
        <w:textAlignment w:val="top"/>
        <w:rPr>
          <w:rFonts w:eastAsia="Times New Roman" w:cstheme="minorHAnsi"/>
          <w:iCs/>
        </w:rPr>
      </w:pPr>
      <w:r w:rsidRPr="0008003B">
        <w:rPr>
          <w:rFonts w:eastAsia="Times New Roman" w:cstheme="minorHAnsi"/>
          <w:iCs/>
        </w:rPr>
        <w:t>3 – dobrý</w:t>
      </w:r>
    </w:p>
    <w:p w:rsidR="007807BD" w:rsidRPr="0008003B" w:rsidRDefault="007807BD" w:rsidP="00F108BF">
      <w:pPr>
        <w:spacing w:after="0" w:line="240" w:lineRule="atLeast"/>
        <w:ind w:left="2136" w:firstLine="696"/>
        <w:textAlignment w:val="top"/>
        <w:rPr>
          <w:rFonts w:eastAsia="Times New Roman" w:cstheme="minorHAnsi"/>
          <w:iCs/>
        </w:rPr>
      </w:pPr>
      <w:r w:rsidRPr="0008003B">
        <w:rPr>
          <w:rFonts w:eastAsia="Times New Roman" w:cstheme="minorHAnsi"/>
          <w:iCs/>
        </w:rPr>
        <w:t>4 – dostatečný</w:t>
      </w:r>
    </w:p>
    <w:p w:rsidR="007807BD" w:rsidRPr="0008003B" w:rsidRDefault="007807BD" w:rsidP="00F108BF">
      <w:pPr>
        <w:spacing w:after="0" w:line="240" w:lineRule="atLeast"/>
        <w:ind w:left="2136" w:firstLine="696"/>
        <w:textAlignment w:val="top"/>
        <w:rPr>
          <w:rFonts w:eastAsia="Times New Roman" w:cstheme="minorHAnsi"/>
          <w:iCs/>
        </w:rPr>
      </w:pPr>
      <w:r w:rsidRPr="0008003B">
        <w:rPr>
          <w:rFonts w:eastAsia="Times New Roman" w:cstheme="minorHAnsi"/>
          <w:iCs/>
        </w:rPr>
        <w:t>5 – nedostatečný</w:t>
      </w:r>
    </w:p>
    <w:p w:rsidR="0028506A" w:rsidRPr="0008003B" w:rsidRDefault="0028506A" w:rsidP="0028506A">
      <w:pPr>
        <w:tabs>
          <w:tab w:val="num" w:pos="1260"/>
        </w:tabs>
        <w:spacing w:after="0" w:line="240" w:lineRule="atLeast"/>
        <w:jc w:val="both"/>
        <w:textAlignment w:val="top"/>
        <w:rPr>
          <w:rFonts w:eastAsia="Times New Roman" w:cstheme="minorHAnsi"/>
          <w:iCs/>
        </w:rPr>
      </w:pPr>
      <w:r w:rsidRPr="0008003B">
        <w:rPr>
          <w:rFonts w:eastAsia="Times New Roman" w:cstheme="minorHAnsi"/>
          <w:iCs/>
        </w:rPr>
        <w:t>Pozn.:</w:t>
      </w:r>
    </w:p>
    <w:p w:rsidR="0028506A" w:rsidRPr="00393CE4" w:rsidRDefault="0028506A" w:rsidP="0008048F">
      <w:pPr>
        <w:pStyle w:val="Odstavecseseznamem"/>
        <w:numPr>
          <w:ilvl w:val="0"/>
          <w:numId w:val="18"/>
        </w:numPr>
        <w:spacing w:after="0" w:line="240" w:lineRule="atLeast"/>
        <w:jc w:val="both"/>
        <w:textAlignment w:val="top"/>
        <w:rPr>
          <w:rFonts w:eastAsia="Times New Roman" w:cstheme="minorHAnsi"/>
          <w:iCs/>
          <w:color w:val="00B050"/>
        </w:rPr>
      </w:pPr>
      <w:r w:rsidRPr="0008003B">
        <w:rPr>
          <w:rFonts w:eastAsia="Times New Roman" w:cstheme="minorHAnsi"/>
          <w:iCs/>
        </w:rPr>
        <w:t>Při dlouhodobějším pobytu žáka mimo školu /lázeňské léčení, léčebné pobyty, dočasné umístění v ústavech apod./ vyučující respektuje známky žáka, které škole sdělí škola při instituci, kde byl žák umístěn, žák se znovu nepřezkušuje.</w:t>
      </w:r>
      <w:r w:rsidR="00393CE4">
        <w:rPr>
          <w:rFonts w:eastAsia="Times New Roman" w:cstheme="minorHAnsi"/>
          <w:iCs/>
        </w:rPr>
        <w:t xml:space="preserve"> </w:t>
      </w:r>
      <w:r w:rsidR="00393CE4" w:rsidRPr="00393CE4">
        <w:rPr>
          <w:rFonts w:eastAsia="Times New Roman" w:cstheme="minorHAnsi"/>
          <w:iCs/>
          <w:color w:val="00B050"/>
        </w:rPr>
        <w:t>Známka zaslaná je součástí celkového hodnocení žáka za dané klasifikační období.</w:t>
      </w:r>
    </w:p>
    <w:p w:rsidR="0028506A" w:rsidRPr="0008003B" w:rsidRDefault="0028506A" w:rsidP="0028506A">
      <w:pPr>
        <w:spacing w:after="0" w:line="240" w:lineRule="atLeast"/>
        <w:jc w:val="both"/>
        <w:textAlignment w:val="top"/>
        <w:rPr>
          <w:rFonts w:eastAsia="Times New Roman" w:cstheme="minorHAnsi"/>
          <w:iCs/>
          <w:color w:val="474747"/>
        </w:rPr>
      </w:pPr>
    </w:p>
    <w:p w:rsidR="0028506A" w:rsidRPr="0008003B" w:rsidRDefault="0028506A" w:rsidP="0008048F">
      <w:pPr>
        <w:pStyle w:val="Odstavecseseznamem"/>
        <w:numPr>
          <w:ilvl w:val="0"/>
          <w:numId w:val="18"/>
        </w:numPr>
        <w:spacing w:after="0" w:line="180" w:lineRule="atLeast"/>
        <w:jc w:val="both"/>
        <w:textAlignment w:val="top"/>
        <w:rPr>
          <w:rFonts w:eastAsia="Times New Roman" w:cstheme="minorHAnsi"/>
          <w:iCs/>
        </w:rPr>
      </w:pPr>
      <w:r w:rsidRPr="0008003B">
        <w:rPr>
          <w:rFonts w:eastAsia="Times New Roman" w:cstheme="minorHAnsi"/>
          <w:iCs/>
        </w:rPr>
        <w:t>Případy zaostávání žáků v učení a nedostatky v jejich chování se projednají na pedagogické radě, a to zpravidla k 15. 11. a 15. 4.</w:t>
      </w:r>
    </w:p>
    <w:p w:rsidR="0045422F" w:rsidRPr="0008003B" w:rsidRDefault="0045422F" w:rsidP="0028506A">
      <w:pPr>
        <w:spacing w:after="0" w:line="180" w:lineRule="atLeast"/>
        <w:jc w:val="both"/>
        <w:textAlignment w:val="top"/>
        <w:rPr>
          <w:rFonts w:eastAsia="Times New Roman" w:cstheme="minorHAnsi"/>
          <w:iCs/>
        </w:rPr>
      </w:pPr>
    </w:p>
    <w:p w:rsidR="0045422F" w:rsidRPr="0008003B" w:rsidRDefault="0045422F" w:rsidP="0008048F">
      <w:pPr>
        <w:pStyle w:val="Odstavecseseznamem"/>
        <w:numPr>
          <w:ilvl w:val="0"/>
          <w:numId w:val="18"/>
        </w:numPr>
        <w:spacing w:after="0" w:line="180" w:lineRule="atLeast"/>
        <w:jc w:val="both"/>
        <w:textAlignment w:val="top"/>
        <w:rPr>
          <w:rFonts w:eastAsia="Times New Roman" w:cstheme="minorHAnsi"/>
          <w:iCs/>
        </w:rPr>
      </w:pPr>
      <w:r w:rsidRPr="0008003B">
        <w:rPr>
          <w:rFonts w:eastAsia="Times New Roman" w:cstheme="minorHAnsi"/>
          <w:iCs/>
        </w:rPr>
        <w:t>Na konci klasifikačního období, v termínu nejpozději 24 hodin před jednáním pedagogické rady o klasifikaci, zapíší učitelé příslušných předmětů číslicí celkové výsledky klasifikace do připravených formulářů.</w:t>
      </w:r>
    </w:p>
    <w:p w:rsidR="0045422F" w:rsidRPr="0008003B" w:rsidRDefault="0045422F" w:rsidP="0028506A">
      <w:pPr>
        <w:spacing w:after="0" w:line="180" w:lineRule="atLeast"/>
        <w:jc w:val="both"/>
        <w:textAlignment w:val="top"/>
        <w:rPr>
          <w:rFonts w:eastAsia="Times New Roman" w:cstheme="minorHAnsi"/>
          <w:iCs/>
        </w:rPr>
      </w:pPr>
    </w:p>
    <w:p w:rsidR="0045422F" w:rsidRPr="0008003B" w:rsidRDefault="0045422F" w:rsidP="0008048F">
      <w:pPr>
        <w:pStyle w:val="Odstavecseseznamem"/>
        <w:numPr>
          <w:ilvl w:val="0"/>
          <w:numId w:val="18"/>
        </w:numPr>
        <w:spacing w:after="0" w:line="180" w:lineRule="atLeast"/>
        <w:jc w:val="both"/>
        <w:textAlignment w:val="top"/>
        <w:rPr>
          <w:rFonts w:eastAsia="Times New Roman" w:cstheme="minorHAnsi"/>
          <w:iCs/>
        </w:rPr>
      </w:pPr>
      <w:r w:rsidRPr="0008003B">
        <w:rPr>
          <w:rFonts w:eastAsia="Times New Roman" w:cstheme="minorHAnsi"/>
          <w:iCs/>
        </w:rPr>
        <w:t>Pokud je klasifikace žáka stanovena na základě písemných nebo grafických prací, vyučující tyto práce schovávají po dobu, během které se klasifikace určuje nebo ve které se k ní mohou zástupci žáka odvolat – tzn. celý školní rok včetně hlavních prázdnin, v případě žáků s odloženou klasifikací nebo opravnými zkouškami až do 30. 10. dalšího školního roku.</w:t>
      </w:r>
    </w:p>
    <w:p w:rsidR="0045422F" w:rsidRPr="0008003B" w:rsidRDefault="0045422F" w:rsidP="0045422F">
      <w:pPr>
        <w:pStyle w:val="Odstavecseseznamem"/>
        <w:rPr>
          <w:rFonts w:eastAsia="Times New Roman" w:cstheme="minorHAnsi"/>
          <w:iCs/>
        </w:rPr>
      </w:pPr>
    </w:p>
    <w:p w:rsidR="0045422F" w:rsidRPr="0008003B" w:rsidRDefault="0045422F" w:rsidP="0008048F">
      <w:pPr>
        <w:pStyle w:val="Odstavecseseznamem"/>
        <w:numPr>
          <w:ilvl w:val="0"/>
          <w:numId w:val="18"/>
        </w:numPr>
        <w:spacing w:after="0" w:line="240" w:lineRule="atLeast"/>
        <w:jc w:val="both"/>
        <w:textAlignment w:val="top"/>
        <w:rPr>
          <w:rFonts w:eastAsia="Times New Roman" w:cstheme="minorHAnsi"/>
          <w:iCs/>
        </w:rPr>
      </w:pPr>
      <w:r w:rsidRPr="0008003B">
        <w:rPr>
          <w:rFonts w:eastAsia="Times New Roman" w:cstheme="minorHAnsi"/>
          <w:iCs/>
        </w:rPr>
        <w:t xml:space="preserve">Opravené písemné práce musí být předloženy všem žákům  </w:t>
      </w:r>
      <w:r w:rsidRPr="009C6E05">
        <w:rPr>
          <w:rFonts w:eastAsia="Times New Roman" w:cstheme="minorHAnsi"/>
          <w:b/>
          <w:iCs/>
        </w:rPr>
        <w:t>a na požádání</w:t>
      </w:r>
      <w:r w:rsidRPr="0008003B">
        <w:rPr>
          <w:rFonts w:eastAsia="Times New Roman" w:cstheme="minorHAnsi"/>
          <w:iCs/>
        </w:rPr>
        <w:t xml:space="preserve"> ve škole také rodičům.</w:t>
      </w:r>
    </w:p>
    <w:p w:rsidR="0045422F" w:rsidRPr="0008003B" w:rsidRDefault="0045422F" w:rsidP="0045422F">
      <w:pPr>
        <w:pStyle w:val="Odstavecseseznamem"/>
        <w:rPr>
          <w:rFonts w:eastAsia="Times New Roman" w:cstheme="minorHAnsi"/>
          <w:iCs/>
        </w:rPr>
      </w:pPr>
    </w:p>
    <w:p w:rsidR="0045422F" w:rsidRPr="0008003B" w:rsidRDefault="003148B2" w:rsidP="0008048F">
      <w:pPr>
        <w:pStyle w:val="Odstavecseseznamem"/>
        <w:numPr>
          <w:ilvl w:val="0"/>
          <w:numId w:val="18"/>
        </w:numPr>
        <w:spacing w:after="0" w:line="240" w:lineRule="atLeast"/>
        <w:jc w:val="center"/>
        <w:textAlignment w:val="top"/>
        <w:rPr>
          <w:rFonts w:eastAsia="Times New Roman" w:cstheme="minorHAnsi"/>
          <w:b/>
          <w:iCs/>
        </w:rPr>
      </w:pPr>
      <w:r w:rsidRPr="0008003B">
        <w:rPr>
          <w:rFonts w:eastAsia="Times New Roman" w:cstheme="minorHAnsi"/>
          <w:b/>
          <w:iCs/>
        </w:rPr>
        <w:t>HODNOCENÍ MUSÍ BÝT ZDŮVODNĚNÉ, ODBORNĚ SPRÁVNÉ A DOLOŽITELNÉ.</w:t>
      </w:r>
    </w:p>
    <w:p w:rsidR="0045422F" w:rsidRPr="0008003B" w:rsidRDefault="0045422F" w:rsidP="003148B2">
      <w:pPr>
        <w:pStyle w:val="Odstavecseseznamem"/>
        <w:spacing w:after="0" w:line="240" w:lineRule="atLeast"/>
        <w:jc w:val="center"/>
        <w:textAlignment w:val="top"/>
        <w:rPr>
          <w:rFonts w:eastAsia="Times New Roman" w:cstheme="minorHAnsi"/>
          <w:iCs/>
          <w:color w:val="474747"/>
        </w:rPr>
      </w:pPr>
    </w:p>
    <w:p w:rsidR="0045422F" w:rsidRPr="00FF28F4" w:rsidRDefault="0045422F" w:rsidP="0008048F">
      <w:pPr>
        <w:pStyle w:val="Odstavecseseznamem"/>
        <w:numPr>
          <w:ilvl w:val="0"/>
          <w:numId w:val="18"/>
        </w:numPr>
        <w:jc w:val="both"/>
        <w:rPr>
          <w:rFonts w:eastAsia="Calibri" w:cstheme="minorHAnsi"/>
        </w:rPr>
      </w:pPr>
      <w:r w:rsidRPr="0008003B">
        <w:rPr>
          <w:rFonts w:eastAsia="Calibri" w:cstheme="minorHAnsi"/>
        </w:rPr>
        <w:t xml:space="preserve">Klasifikační stupeň určí učitel, který vyučuje příslušnému předmětu. Výjimku tvoří komisionální zkoušky. V případě dlouhodobé nepřítomnosti </w:t>
      </w:r>
      <w:r w:rsidR="009C6E05" w:rsidRPr="00FF28F4">
        <w:rPr>
          <w:rFonts w:eastAsia="Calibri" w:cstheme="minorHAnsi"/>
        </w:rPr>
        <w:t>vyučujícího</w:t>
      </w:r>
      <w:r w:rsidR="00252382" w:rsidRPr="00FF28F4">
        <w:rPr>
          <w:rFonts w:eastAsia="Calibri" w:cstheme="minorHAnsi"/>
        </w:rPr>
        <w:t xml:space="preserve"> </w:t>
      </w:r>
      <w:r w:rsidR="00FF28F4" w:rsidRPr="00FF28F4">
        <w:rPr>
          <w:rFonts w:eastAsia="Calibri" w:cstheme="minorHAnsi"/>
        </w:rPr>
        <w:t>určí klasifikační stupeň</w:t>
      </w:r>
      <w:r w:rsidR="009C6E05" w:rsidRPr="00FF28F4">
        <w:rPr>
          <w:rFonts w:eastAsia="Calibri" w:cstheme="minorHAnsi"/>
        </w:rPr>
        <w:t xml:space="preserve"> </w:t>
      </w:r>
      <w:r w:rsidRPr="00FF28F4">
        <w:rPr>
          <w:rFonts w:eastAsia="Calibri" w:cstheme="minorHAnsi"/>
        </w:rPr>
        <w:t>učitel, který ho zastupuje nebo na základě podkladů ředitel školy.</w:t>
      </w:r>
    </w:p>
    <w:p w:rsidR="003D69B3" w:rsidRPr="00FF28F4" w:rsidRDefault="003D69B3" w:rsidP="003D69B3">
      <w:pPr>
        <w:pStyle w:val="Odstavecseseznamem"/>
        <w:rPr>
          <w:rFonts w:eastAsia="Calibri" w:cstheme="minorHAnsi"/>
        </w:rPr>
      </w:pPr>
    </w:p>
    <w:p w:rsidR="0045422F" w:rsidRDefault="0045422F" w:rsidP="0008048F">
      <w:pPr>
        <w:pStyle w:val="Odstavecseseznamem"/>
        <w:numPr>
          <w:ilvl w:val="0"/>
          <w:numId w:val="18"/>
        </w:numPr>
        <w:jc w:val="both"/>
        <w:rPr>
          <w:rFonts w:eastAsia="Calibri" w:cstheme="minorHAnsi"/>
          <w:b/>
        </w:rPr>
      </w:pPr>
      <w:r w:rsidRPr="0008003B">
        <w:rPr>
          <w:rFonts w:eastAsia="Calibri" w:cstheme="minorHAnsi"/>
          <w:b/>
        </w:rPr>
        <w:t xml:space="preserve">Při určování stupně prospěchu v jednotlivých předmětech na konci klasifikačního období se hodnotí kvalita práce a učební výsledky, jichž žák dosáhl za celé klasifikační období. Potom se přihlíží k systematičnosti v práci žáka po celé klasifikační období. Stupeň prospěchu se NEURČUJE NA ZÁKLADĚ </w:t>
      </w:r>
      <w:r w:rsidR="00275F5B">
        <w:rPr>
          <w:rFonts w:eastAsia="Calibri" w:cstheme="minorHAnsi"/>
          <w:b/>
        </w:rPr>
        <w:t xml:space="preserve">ARITMETICKÉHO </w:t>
      </w:r>
      <w:r w:rsidRPr="0008003B">
        <w:rPr>
          <w:rFonts w:eastAsia="Calibri" w:cstheme="minorHAnsi"/>
          <w:b/>
        </w:rPr>
        <w:t>PRŮMĚRU Z KLASIFIKACE ZA PŘÍSLUŠNÉ OBDOBÍ.</w:t>
      </w:r>
    </w:p>
    <w:p w:rsidR="003D69B3" w:rsidRPr="003D69B3" w:rsidRDefault="003D69B3" w:rsidP="003D69B3">
      <w:pPr>
        <w:pStyle w:val="Odstavecseseznamem"/>
        <w:rPr>
          <w:rFonts w:eastAsia="Calibri" w:cstheme="minorHAnsi"/>
          <w:b/>
        </w:rPr>
      </w:pPr>
    </w:p>
    <w:p w:rsidR="0045422F" w:rsidRDefault="0045422F" w:rsidP="0008048F">
      <w:pPr>
        <w:pStyle w:val="Odstavecseseznamem"/>
        <w:numPr>
          <w:ilvl w:val="0"/>
          <w:numId w:val="18"/>
        </w:numPr>
        <w:jc w:val="both"/>
        <w:rPr>
          <w:rFonts w:eastAsia="Calibri" w:cstheme="minorHAnsi"/>
        </w:rPr>
      </w:pPr>
      <w:r w:rsidRPr="0008003B">
        <w:rPr>
          <w:rFonts w:eastAsia="Calibri" w:cstheme="minorHAnsi"/>
        </w:rPr>
        <w:t xml:space="preserve">Hodnocení chování žáka ve škole i při akcích školy je nedílnou součástí celkového hodnocení. Všechny projevy porušování norem chování, agresivity (včetně verbálních forem), netolerance </w:t>
      </w:r>
      <w:r w:rsidRPr="0008003B">
        <w:rPr>
          <w:rFonts w:eastAsia="Calibri" w:cstheme="minorHAnsi"/>
        </w:rPr>
        <w:tab/>
        <w:t>či xenofobie je povinen řešit okamžitě ten pedagogický pracovník, který je projevu přítomen (popř. vykonává dohled). V co nejkratší době informuje třídního učitele a v případě závažnějších přestupků ředitele školy.</w:t>
      </w:r>
    </w:p>
    <w:p w:rsidR="001A547F" w:rsidRPr="001A547F" w:rsidRDefault="001A547F" w:rsidP="001A547F">
      <w:pPr>
        <w:pStyle w:val="Odstavecseseznamem"/>
        <w:rPr>
          <w:rFonts w:eastAsia="Calibri" w:cstheme="minorHAnsi"/>
        </w:rPr>
      </w:pPr>
    </w:p>
    <w:p w:rsidR="00985819" w:rsidRPr="00985819" w:rsidRDefault="001A547F" w:rsidP="0008048F">
      <w:pPr>
        <w:pStyle w:val="Odstavecseseznamem"/>
        <w:numPr>
          <w:ilvl w:val="0"/>
          <w:numId w:val="18"/>
        </w:numPr>
        <w:spacing w:after="0" w:line="240" w:lineRule="atLeast"/>
        <w:jc w:val="both"/>
        <w:textAlignment w:val="top"/>
        <w:rPr>
          <w:rFonts w:eastAsia="Times New Roman"/>
          <w:iCs/>
        </w:rPr>
      </w:pPr>
      <w:r w:rsidRPr="001A547F">
        <w:rPr>
          <w:rFonts w:eastAsia="Times New Roman"/>
          <w:iCs/>
        </w:rPr>
        <w:t>Učitel sděluje všechny známky, které bere v úvahu při celkové klasifikaci, zástupcům žáka a to zejmén</w:t>
      </w:r>
      <w:r w:rsidR="00F47733">
        <w:rPr>
          <w:rFonts w:eastAsia="Times New Roman"/>
          <w:iCs/>
        </w:rPr>
        <w:t xml:space="preserve">a prostřednictvím zápisů do ŽK – </w:t>
      </w:r>
      <w:r w:rsidR="00F47733" w:rsidRPr="00985819">
        <w:rPr>
          <w:rFonts w:eastAsia="Times New Roman"/>
          <w:iCs/>
        </w:rPr>
        <w:t xml:space="preserve">u žáků druhého stupně je využíváno e-žákovské </w:t>
      </w:r>
      <w:r w:rsidR="00F47733" w:rsidRPr="00985819">
        <w:rPr>
          <w:rFonts w:eastAsia="Times New Roman"/>
          <w:iCs/>
        </w:rPr>
        <w:lastRenderedPageBreak/>
        <w:t>knížky programu Bakaláři.</w:t>
      </w:r>
      <w:r w:rsidR="00F47733">
        <w:rPr>
          <w:rFonts w:eastAsia="Times New Roman"/>
          <w:iCs/>
          <w:color w:val="00B050"/>
        </w:rPr>
        <w:t xml:space="preserve"> </w:t>
      </w:r>
      <w:r w:rsidR="00802766">
        <w:rPr>
          <w:rFonts w:eastAsia="Times New Roman"/>
          <w:iCs/>
        </w:rPr>
        <w:t>Vý</w:t>
      </w:r>
      <w:r w:rsidR="00985819" w:rsidRPr="00985819">
        <w:rPr>
          <w:rFonts w:eastAsia="Times New Roman"/>
          <w:iCs/>
        </w:rPr>
        <w:t>j</w:t>
      </w:r>
      <w:r w:rsidR="00802766">
        <w:rPr>
          <w:rFonts w:eastAsia="Times New Roman"/>
          <w:iCs/>
        </w:rPr>
        <w:t>i</w:t>
      </w:r>
      <w:r w:rsidR="00985819" w:rsidRPr="00985819">
        <w:rPr>
          <w:rFonts w:eastAsia="Times New Roman"/>
          <w:iCs/>
        </w:rPr>
        <w:t xml:space="preserve">mku pro žáky 2. stupně – uděluje vedení školy na základě </w:t>
      </w:r>
      <w:r w:rsidR="00275F5B">
        <w:rPr>
          <w:rFonts w:eastAsia="Times New Roman"/>
          <w:iCs/>
        </w:rPr>
        <w:t xml:space="preserve">písemné </w:t>
      </w:r>
      <w:r w:rsidR="00985819" w:rsidRPr="00985819">
        <w:rPr>
          <w:rFonts w:eastAsia="Times New Roman"/>
          <w:iCs/>
        </w:rPr>
        <w:t>žádosti zákonného zástupce o přidělení písemné ŽK. Žáci si sami hlídají zápis známek do ŽK.</w:t>
      </w:r>
    </w:p>
    <w:p w:rsidR="00985819" w:rsidRPr="00985819" w:rsidRDefault="00985819" w:rsidP="00985819">
      <w:pPr>
        <w:pStyle w:val="Odstavecseseznamem"/>
        <w:rPr>
          <w:rFonts w:eastAsia="Times New Roman"/>
          <w:iCs/>
        </w:rPr>
      </w:pPr>
    </w:p>
    <w:p w:rsidR="001A547F" w:rsidRDefault="001A547F" w:rsidP="0008048F">
      <w:pPr>
        <w:pStyle w:val="Odstavecseseznamem"/>
        <w:numPr>
          <w:ilvl w:val="0"/>
          <w:numId w:val="18"/>
        </w:numPr>
        <w:spacing w:after="0" w:line="240" w:lineRule="atLeast"/>
        <w:jc w:val="both"/>
        <w:textAlignment w:val="top"/>
        <w:rPr>
          <w:rFonts w:eastAsia="Times New Roman"/>
          <w:iCs/>
        </w:rPr>
      </w:pPr>
      <w:r w:rsidRPr="001A547F">
        <w:rPr>
          <w:rFonts w:eastAsia="Times New Roman"/>
          <w:iCs/>
        </w:rPr>
        <w:t xml:space="preserve">O termínu písemné zkoušky, která má trvat více než 20 minut, informuje vyučující žáky předem. </w:t>
      </w:r>
      <w:r w:rsidRPr="00220E2F">
        <w:rPr>
          <w:rFonts w:eastAsia="Times New Roman"/>
          <w:iCs/>
        </w:rPr>
        <w:t xml:space="preserve">Ostatní vyučující </w:t>
      </w:r>
      <w:proofErr w:type="gramStart"/>
      <w:r w:rsidRPr="00220E2F">
        <w:rPr>
          <w:rFonts w:eastAsia="Times New Roman"/>
          <w:iCs/>
        </w:rPr>
        <w:t>informuje</w:t>
      </w:r>
      <w:proofErr w:type="gramEnd"/>
      <w:r w:rsidRPr="00220E2F">
        <w:rPr>
          <w:rFonts w:eastAsia="Times New Roman"/>
          <w:iCs/>
        </w:rPr>
        <w:t xml:space="preserve"> formou zápisu do </w:t>
      </w:r>
      <w:proofErr w:type="gramStart"/>
      <w:r w:rsidRPr="00220E2F">
        <w:rPr>
          <w:rFonts w:eastAsia="Times New Roman"/>
          <w:iCs/>
        </w:rPr>
        <w:t>TK</w:t>
      </w:r>
      <w:proofErr w:type="gramEnd"/>
      <w:r w:rsidRPr="00220E2F">
        <w:rPr>
          <w:rFonts w:eastAsia="Times New Roman"/>
          <w:iCs/>
        </w:rPr>
        <w:t>.</w:t>
      </w:r>
      <w:r w:rsidRPr="001A547F">
        <w:rPr>
          <w:rFonts w:eastAsia="Times New Roman"/>
          <w:iCs/>
        </w:rPr>
        <w:t xml:space="preserve"> V jednom dnu mohou žáci konat jen jednu zkoušku uvedeného charakteru. </w:t>
      </w:r>
    </w:p>
    <w:p w:rsidR="00985819" w:rsidRPr="00985819" w:rsidRDefault="00985819" w:rsidP="00985819">
      <w:pPr>
        <w:pStyle w:val="Odstavecseseznamem"/>
        <w:rPr>
          <w:rFonts w:eastAsia="Times New Roman"/>
          <w:iCs/>
        </w:rPr>
      </w:pPr>
    </w:p>
    <w:p w:rsidR="001A547F" w:rsidRPr="00802766" w:rsidRDefault="001A547F" w:rsidP="0008048F">
      <w:pPr>
        <w:pStyle w:val="Odstavecseseznamem"/>
        <w:numPr>
          <w:ilvl w:val="0"/>
          <w:numId w:val="18"/>
        </w:numPr>
        <w:spacing w:after="0" w:line="240" w:lineRule="atLeast"/>
        <w:jc w:val="both"/>
        <w:textAlignment w:val="top"/>
        <w:rPr>
          <w:rFonts w:eastAsia="Times New Roman"/>
          <w:iCs/>
          <w:color w:val="00B050"/>
        </w:rPr>
      </w:pPr>
      <w:r w:rsidRPr="001A547F">
        <w:rPr>
          <w:rFonts w:eastAsia="Times New Roman"/>
          <w:iCs/>
        </w:rPr>
        <w:t>V případě dlouhé nepřítomnosti nebo rozvázání pracovního poměru v průběhu klasifikačního období předá tento klasifikační přehled zastupujícímu učiteli nebo vedení školy.</w:t>
      </w:r>
      <w:r w:rsidR="00802766">
        <w:rPr>
          <w:rFonts w:eastAsia="Times New Roman"/>
          <w:iCs/>
        </w:rPr>
        <w:t xml:space="preserve"> </w:t>
      </w:r>
      <w:r w:rsidR="00802766" w:rsidRPr="00802766">
        <w:rPr>
          <w:rFonts w:eastAsia="Times New Roman"/>
          <w:iCs/>
          <w:color w:val="00B050"/>
        </w:rPr>
        <w:t>Třídní učitel o tom provede záznam do třídní knihy.</w:t>
      </w:r>
    </w:p>
    <w:p w:rsidR="001A547F" w:rsidRPr="001A547F" w:rsidRDefault="001A547F" w:rsidP="001A547F">
      <w:pPr>
        <w:pStyle w:val="Odstavecseseznamem"/>
        <w:rPr>
          <w:rFonts w:eastAsia="Times New Roman"/>
          <w:iCs/>
        </w:rPr>
      </w:pPr>
    </w:p>
    <w:p w:rsidR="001A547F" w:rsidRDefault="001A547F" w:rsidP="0008048F">
      <w:pPr>
        <w:pStyle w:val="Odstavecseseznamem"/>
        <w:numPr>
          <w:ilvl w:val="0"/>
          <w:numId w:val="18"/>
        </w:numPr>
        <w:spacing w:after="0" w:line="180" w:lineRule="atLeast"/>
        <w:jc w:val="both"/>
        <w:textAlignment w:val="top"/>
        <w:rPr>
          <w:rFonts w:eastAsia="Times New Roman"/>
          <w:iCs/>
        </w:rPr>
      </w:pPr>
      <w:r w:rsidRPr="001A547F">
        <w:rPr>
          <w:rFonts w:eastAsia="Times New Roman"/>
          <w:iCs/>
        </w:rPr>
        <w:t xml:space="preserve">Při určování stupně prospěchu v jednotlivých předmětech na konci klasifikačního období se hodnotí kvalita práce a učební výsledky, jichž žák dosáhl za celé klasifikační období. Výsledná známka za klasifikační období musí odpovídat známkám, které žák získal a které byly sděleny </w:t>
      </w:r>
      <w:r w:rsidR="00220E2F">
        <w:rPr>
          <w:rFonts w:eastAsia="Times New Roman"/>
          <w:iCs/>
        </w:rPr>
        <w:t>zákonným zástupcům</w:t>
      </w:r>
      <w:r w:rsidRPr="001A547F">
        <w:rPr>
          <w:rFonts w:eastAsia="Times New Roman"/>
          <w:iCs/>
        </w:rPr>
        <w:t>.</w:t>
      </w:r>
    </w:p>
    <w:p w:rsidR="00802766" w:rsidRPr="00802766" w:rsidRDefault="00802766" w:rsidP="00802766">
      <w:pPr>
        <w:pStyle w:val="Odstavecseseznamem"/>
        <w:rPr>
          <w:rFonts w:eastAsia="Times New Roman"/>
          <w:iCs/>
        </w:rPr>
      </w:pPr>
    </w:p>
    <w:p w:rsidR="00802766" w:rsidRPr="00802766" w:rsidRDefault="00802766" w:rsidP="0008048F">
      <w:pPr>
        <w:pStyle w:val="Odstavecseseznamem"/>
        <w:numPr>
          <w:ilvl w:val="0"/>
          <w:numId w:val="18"/>
        </w:numPr>
        <w:spacing w:after="0" w:line="180" w:lineRule="atLeast"/>
        <w:jc w:val="both"/>
        <w:textAlignment w:val="top"/>
        <w:rPr>
          <w:rFonts w:eastAsia="Times New Roman"/>
          <w:iCs/>
          <w:color w:val="00B050"/>
        </w:rPr>
      </w:pPr>
      <w:r w:rsidRPr="00802766">
        <w:rPr>
          <w:rFonts w:eastAsia="Times New Roman"/>
          <w:iCs/>
          <w:color w:val="00B050"/>
        </w:rPr>
        <w:t xml:space="preserve">Vyučující je povinen zajistit dostatečný počet známek za klasifikační období. </w:t>
      </w:r>
      <w:r>
        <w:rPr>
          <w:rFonts w:eastAsia="Times New Roman"/>
          <w:iCs/>
          <w:color w:val="00B050"/>
        </w:rPr>
        <w:t>Např. není přípustné stanovovat výslednou známku na vysvědčení z jedné známky za pololetí.</w:t>
      </w:r>
    </w:p>
    <w:p w:rsidR="001A547F" w:rsidRPr="001A547F" w:rsidRDefault="001A547F" w:rsidP="001A547F">
      <w:pPr>
        <w:pStyle w:val="Odstavecseseznamem"/>
        <w:rPr>
          <w:rFonts w:eastAsia="Times New Roman"/>
          <w:iCs/>
        </w:rPr>
      </w:pPr>
    </w:p>
    <w:p w:rsidR="001A547F" w:rsidRDefault="001A547F" w:rsidP="0008048F">
      <w:pPr>
        <w:pStyle w:val="Odstavecseseznamem"/>
        <w:numPr>
          <w:ilvl w:val="0"/>
          <w:numId w:val="18"/>
        </w:numPr>
        <w:spacing w:after="0" w:line="180" w:lineRule="atLeast"/>
        <w:jc w:val="both"/>
        <w:textAlignment w:val="top"/>
        <w:rPr>
          <w:rFonts w:eastAsia="Times New Roman"/>
          <w:iCs/>
        </w:rPr>
      </w:pPr>
      <w:r w:rsidRPr="001A547F">
        <w:rPr>
          <w:rFonts w:eastAsia="Times New Roman"/>
          <w:iCs/>
        </w:rPr>
        <w:t>Na konci klasifikačního období, v termínu nejpozději 24 hodin před jednáním pedagogické rady o klasifikaci, zapíší učitelé příslušných předmětů číslicí celkové výsledky klasifikace do připravených formulářů a připraví návrhy  na umožnění opravných zkoušek, na klasifikaci v náhradním termínu apod.</w:t>
      </w:r>
    </w:p>
    <w:p w:rsidR="001A547F" w:rsidRPr="001A547F" w:rsidRDefault="001A547F" w:rsidP="001A547F">
      <w:pPr>
        <w:pStyle w:val="Odstavecseseznamem"/>
        <w:rPr>
          <w:rFonts w:eastAsia="Times New Roman"/>
          <w:iCs/>
        </w:rPr>
      </w:pPr>
    </w:p>
    <w:p w:rsidR="001973F6" w:rsidRDefault="001A547F" w:rsidP="0008048F">
      <w:pPr>
        <w:pStyle w:val="Bezmezer"/>
        <w:numPr>
          <w:ilvl w:val="0"/>
          <w:numId w:val="18"/>
        </w:numPr>
        <w:jc w:val="both"/>
        <w:rPr>
          <w:rFonts w:ascii="Calibri" w:eastAsia="Times New Roman" w:hAnsi="Calibri"/>
          <w:iCs/>
          <w:sz w:val="22"/>
          <w:szCs w:val="22"/>
        </w:rPr>
      </w:pPr>
      <w:r w:rsidRPr="00985819">
        <w:rPr>
          <w:rFonts w:ascii="Calibri" w:hAnsi="Calibri"/>
          <w:sz w:val="22"/>
          <w:szCs w:val="22"/>
        </w:rPr>
        <w:t xml:space="preserve">Nelze-li žáka pro závažné objektivní příčiny klasifikovat (např. </w:t>
      </w:r>
      <w:proofErr w:type="gramStart"/>
      <w:r w:rsidRPr="00985819">
        <w:rPr>
          <w:rFonts w:ascii="Calibri" w:hAnsi="Calibri"/>
          <w:sz w:val="22"/>
          <w:szCs w:val="22"/>
        </w:rPr>
        <w:t>celková  absence</w:t>
      </w:r>
      <w:proofErr w:type="gramEnd"/>
      <w:r w:rsidRPr="00985819">
        <w:rPr>
          <w:rFonts w:ascii="Calibri" w:hAnsi="Calibri"/>
          <w:sz w:val="22"/>
          <w:szCs w:val="22"/>
        </w:rPr>
        <w:t xml:space="preserve"> </w:t>
      </w:r>
      <w:r w:rsidR="00F47733" w:rsidRPr="00985819">
        <w:rPr>
          <w:rFonts w:ascii="Calibri" w:hAnsi="Calibri"/>
          <w:sz w:val="22"/>
          <w:szCs w:val="22"/>
        </w:rPr>
        <w:t>40</w:t>
      </w:r>
      <w:r w:rsidR="00762954" w:rsidRPr="00985819">
        <w:rPr>
          <w:rFonts w:ascii="Calibri" w:hAnsi="Calibri"/>
          <w:sz w:val="22"/>
          <w:szCs w:val="22"/>
        </w:rPr>
        <w:t xml:space="preserve">% </w:t>
      </w:r>
      <w:r w:rsidR="00F90F80" w:rsidRPr="00985819">
        <w:rPr>
          <w:rFonts w:ascii="Calibri" w:hAnsi="Calibri"/>
          <w:sz w:val="22"/>
          <w:szCs w:val="22"/>
        </w:rPr>
        <w:t xml:space="preserve">a </w:t>
      </w:r>
      <w:r w:rsidR="00762954" w:rsidRPr="00985819">
        <w:rPr>
          <w:rFonts w:ascii="Calibri" w:hAnsi="Calibri"/>
          <w:sz w:val="22"/>
          <w:szCs w:val="22"/>
        </w:rPr>
        <w:t xml:space="preserve">více </w:t>
      </w:r>
      <w:r w:rsidRPr="00985819">
        <w:rPr>
          <w:rFonts w:ascii="Calibri" w:hAnsi="Calibri"/>
          <w:sz w:val="22"/>
          <w:szCs w:val="22"/>
        </w:rPr>
        <w:t xml:space="preserve">vyučovacích hodin nebo nad </w:t>
      </w:r>
      <w:r w:rsidR="00F47733" w:rsidRPr="00985819">
        <w:rPr>
          <w:rFonts w:ascii="Calibri" w:hAnsi="Calibri"/>
          <w:sz w:val="22"/>
          <w:szCs w:val="22"/>
        </w:rPr>
        <w:t>30</w:t>
      </w:r>
      <w:r w:rsidRPr="00985819">
        <w:rPr>
          <w:rFonts w:ascii="Calibri" w:hAnsi="Calibri"/>
          <w:sz w:val="22"/>
          <w:szCs w:val="22"/>
        </w:rPr>
        <w:t>% pouze v některém z</w:t>
      </w:r>
      <w:r w:rsidR="00802766">
        <w:rPr>
          <w:rFonts w:ascii="Calibri" w:hAnsi="Calibri"/>
          <w:sz w:val="22"/>
          <w:szCs w:val="22"/>
        </w:rPr>
        <w:t> </w:t>
      </w:r>
      <w:r w:rsidRPr="00985819">
        <w:rPr>
          <w:rFonts w:ascii="Calibri" w:hAnsi="Calibri"/>
          <w:sz w:val="22"/>
          <w:szCs w:val="22"/>
        </w:rPr>
        <w:t>předmětů</w:t>
      </w:r>
      <w:r w:rsidR="00802766">
        <w:rPr>
          <w:rFonts w:ascii="Calibri" w:hAnsi="Calibri"/>
          <w:sz w:val="22"/>
          <w:szCs w:val="22"/>
        </w:rPr>
        <w:t xml:space="preserve"> </w:t>
      </w:r>
      <w:r w:rsidR="00802766" w:rsidRPr="00802766">
        <w:rPr>
          <w:rFonts w:ascii="Calibri" w:hAnsi="Calibri"/>
          <w:color w:val="00B050"/>
          <w:sz w:val="22"/>
          <w:szCs w:val="22"/>
        </w:rPr>
        <w:t>nebo z důvodu chybějících podkladů – méně než polovina chybějících známek</w:t>
      </w:r>
      <w:r w:rsidRPr="00985819">
        <w:rPr>
          <w:rFonts w:ascii="Calibri" w:hAnsi="Calibri"/>
          <w:sz w:val="22"/>
          <w:szCs w:val="22"/>
        </w:rPr>
        <w:t>),</w:t>
      </w:r>
      <w:r w:rsidRPr="001A547F">
        <w:rPr>
          <w:rFonts w:ascii="Calibri" w:hAnsi="Calibri"/>
          <w:sz w:val="22"/>
          <w:szCs w:val="22"/>
        </w:rPr>
        <w:t xml:space="preserve"> na konci pololetí určí ředitel školy pro jeho klasifikaci náhradní termín, a to tak, aby klasifikace žáka mohla být provedena nejpozději do dvou měsíců po skončení prvního pololetí</w:t>
      </w:r>
      <w:r w:rsidR="001973F6">
        <w:rPr>
          <w:rFonts w:ascii="Calibri" w:hAnsi="Calibri"/>
          <w:sz w:val="22"/>
          <w:szCs w:val="22"/>
        </w:rPr>
        <w:t xml:space="preserve"> a do 30. září po skončení druhého pololetí.</w:t>
      </w:r>
      <w:r w:rsidRPr="001A547F">
        <w:rPr>
          <w:rFonts w:ascii="Calibri" w:hAnsi="Calibri"/>
          <w:sz w:val="22"/>
          <w:szCs w:val="22"/>
        </w:rPr>
        <w:t xml:space="preserve"> Není-li možné hodnotit </w:t>
      </w:r>
      <w:r w:rsidR="001973F6">
        <w:rPr>
          <w:rFonts w:ascii="Calibri" w:hAnsi="Calibri"/>
          <w:sz w:val="22"/>
          <w:szCs w:val="22"/>
        </w:rPr>
        <w:t xml:space="preserve">první pololetí </w:t>
      </w:r>
      <w:r w:rsidRPr="001A547F">
        <w:rPr>
          <w:rFonts w:ascii="Calibri" w:hAnsi="Calibri"/>
          <w:sz w:val="22"/>
          <w:szCs w:val="22"/>
        </w:rPr>
        <w:t>ani v náhradním termínu, žák se za první pololetí nehodnotí</w:t>
      </w:r>
      <w:r w:rsidR="001973F6">
        <w:rPr>
          <w:rFonts w:ascii="Calibri" w:hAnsi="Calibri"/>
          <w:sz w:val="22"/>
          <w:szCs w:val="22"/>
        </w:rPr>
        <w:t>.</w:t>
      </w:r>
      <w:r w:rsidRPr="001A547F">
        <w:rPr>
          <w:rFonts w:ascii="Calibri" w:eastAsia="Times New Roman" w:hAnsi="Calibri"/>
          <w:iCs/>
          <w:sz w:val="22"/>
          <w:szCs w:val="22"/>
        </w:rPr>
        <w:t xml:space="preserve"> </w:t>
      </w:r>
    </w:p>
    <w:p w:rsidR="001A547F" w:rsidRPr="001A547F" w:rsidRDefault="001973F6" w:rsidP="001973F6">
      <w:pPr>
        <w:pStyle w:val="Bezmezer"/>
        <w:ind w:left="720"/>
        <w:jc w:val="both"/>
        <w:rPr>
          <w:rFonts w:ascii="Calibri" w:eastAsia="Times New Roman" w:hAnsi="Calibri"/>
          <w:iCs/>
          <w:sz w:val="22"/>
          <w:szCs w:val="22"/>
        </w:rPr>
      </w:pPr>
      <w:r>
        <w:rPr>
          <w:rFonts w:ascii="Calibri" w:eastAsia="Times New Roman" w:hAnsi="Calibri"/>
          <w:iCs/>
          <w:sz w:val="22"/>
          <w:szCs w:val="22"/>
        </w:rPr>
        <w:t xml:space="preserve">V druhém pololetí žák do termínu přezkoušení </w:t>
      </w:r>
      <w:r w:rsidR="001A547F" w:rsidRPr="001A547F">
        <w:rPr>
          <w:rFonts w:ascii="Calibri" w:eastAsia="Times New Roman" w:hAnsi="Calibri"/>
          <w:iCs/>
          <w:sz w:val="22"/>
          <w:szCs w:val="22"/>
        </w:rPr>
        <w:t>navštěvuje podmíněně nejbližší vyšší ročník.</w:t>
      </w:r>
    </w:p>
    <w:p w:rsidR="001A547F" w:rsidRPr="001A547F" w:rsidRDefault="001A547F" w:rsidP="001A547F">
      <w:pPr>
        <w:pStyle w:val="Odstavecseseznamem"/>
        <w:spacing w:after="0" w:line="240" w:lineRule="atLeast"/>
        <w:jc w:val="both"/>
        <w:textAlignment w:val="top"/>
        <w:rPr>
          <w:rFonts w:eastAsia="Times New Roman"/>
          <w:iCs/>
        </w:rPr>
      </w:pPr>
      <w:r w:rsidRPr="001A547F">
        <w:rPr>
          <w:rFonts w:eastAsia="Times New Roman"/>
          <w:iCs/>
        </w:rPr>
        <w:t>Žák, který nemohl být ze závažných objektivních, zejména zdravotních důvodů klasifikován ani v náhradním termínu, opakuje ročník.</w:t>
      </w:r>
    </w:p>
    <w:p w:rsidR="003D69B3" w:rsidRPr="001A547F" w:rsidRDefault="003D69B3" w:rsidP="003D69B3">
      <w:pPr>
        <w:pStyle w:val="Odstavecseseznamem"/>
        <w:rPr>
          <w:rFonts w:eastAsia="Calibri" w:cstheme="minorHAnsi"/>
        </w:rPr>
      </w:pPr>
    </w:p>
    <w:p w:rsidR="003D69B3" w:rsidRPr="00FF28F4" w:rsidRDefault="003D69B3" w:rsidP="0008048F">
      <w:pPr>
        <w:pStyle w:val="Odstavecseseznamem"/>
        <w:numPr>
          <w:ilvl w:val="0"/>
          <w:numId w:val="18"/>
        </w:numPr>
        <w:rPr>
          <w:b/>
        </w:rPr>
      </w:pPr>
      <w:r w:rsidRPr="00FF28F4">
        <w:rPr>
          <w:b/>
        </w:rPr>
        <w:t>Ředitel školy je  povinen působit na sjednocování  klasifikačních měřítek všech učitelů.</w:t>
      </w:r>
    </w:p>
    <w:p w:rsidR="001A547F" w:rsidRDefault="001A547F" w:rsidP="00F108BF">
      <w:pPr>
        <w:spacing w:after="0" w:line="240" w:lineRule="atLeast"/>
        <w:jc w:val="center"/>
        <w:textAlignment w:val="top"/>
        <w:rPr>
          <w:rFonts w:eastAsia="Times New Roman" w:cstheme="minorHAnsi"/>
          <w:b/>
          <w:bCs/>
          <w:iCs/>
        </w:rPr>
      </w:pPr>
    </w:p>
    <w:p w:rsidR="007807BD" w:rsidRPr="0008003B" w:rsidRDefault="007807BD" w:rsidP="00F108BF">
      <w:pPr>
        <w:spacing w:after="0" w:line="240" w:lineRule="atLeast"/>
        <w:jc w:val="center"/>
        <w:textAlignment w:val="top"/>
        <w:rPr>
          <w:rFonts w:eastAsia="Times New Roman" w:cstheme="minorHAnsi"/>
          <w:b/>
          <w:iCs/>
        </w:rPr>
      </w:pPr>
      <w:r w:rsidRPr="0008003B">
        <w:rPr>
          <w:rFonts w:eastAsia="Times New Roman" w:cstheme="minorHAnsi"/>
          <w:b/>
          <w:bCs/>
          <w:iCs/>
        </w:rPr>
        <w:t>Klasifikace ve vyučovacích předmětech s převahou výchovného působení</w:t>
      </w:r>
      <w:r w:rsidRPr="0008003B">
        <w:rPr>
          <w:rFonts w:eastAsia="Times New Roman" w:cstheme="minorHAnsi"/>
          <w:b/>
          <w:iCs/>
        </w:rPr>
        <w:t xml:space="preserve"> /předměty mající vzbudit a prohloubit estetické cítění, mají relaxační úlohu/.</w:t>
      </w:r>
    </w:p>
    <w:p w:rsidR="007807BD" w:rsidRPr="0008003B" w:rsidRDefault="007807BD" w:rsidP="007807BD">
      <w:pPr>
        <w:spacing w:after="0" w:line="240" w:lineRule="atLeast"/>
        <w:textAlignment w:val="top"/>
        <w:rPr>
          <w:rFonts w:eastAsia="Times New Roman" w:cstheme="minorHAnsi"/>
          <w:iCs/>
        </w:rPr>
      </w:pPr>
    </w:p>
    <w:p w:rsidR="007807BD" w:rsidRPr="0008003B" w:rsidRDefault="007807BD" w:rsidP="007807BD">
      <w:pPr>
        <w:spacing w:after="0" w:line="240" w:lineRule="atLeast"/>
        <w:textAlignment w:val="top"/>
        <w:rPr>
          <w:rFonts w:eastAsia="Times New Roman" w:cstheme="minorHAnsi"/>
          <w:b/>
          <w:iCs/>
        </w:rPr>
      </w:pPr>
      <w:r w:rsidRPr="0008003B">
        <w:rPr>
          <w:rFonts w:eastAsia="Times New Roman" w:cstheme="minorHAnsi"/>
          <w:b/>
          <w:iCs/>
        </w:rPr>
        <w:t xml:space="preserve">1 /výborný/ </w:t>
      </w:r>
    </w:p>
    <w:p w:rsidR="007807BD" w:rsidRPr="0008003B" w:rsidRDefault="007807BD" w:rsidP="007807BD">
      <w:pPr>
        <w:spacing w:after="0" w:line="240" w:lineRule="atLeast"/>
        <w:jc w:val="both"/>
        <w:textAlignment w:val="top"/>
        <w:rPr>
          <w:rFonts w:eastAsia="Times New Roman" w:cstheme="minorHAnsi"/>
          <w:iCs/>
        </w:rPr>
      </w:pPr>
      <w:r w:rsidRPr="0008003B">
        <w:rPr>
          <w:rFonts w:eastAsia="Times New Roman" w:cstheme="minorHAnsi"/>
          <w:iCs/>
        </w:rPr>
        <w:t>Žák je v činnostech aktivní, samostatný, využívá své osobní předpoklady, jeho projev je originální, esteticky působivý. Osvojené vědomosti a dovednosti aplikuje.</w:t>
      </w:r>
    </w:p>
    <w:p w:rsidR="007807BD" w:rsidRPr="0008003B" w:rsidRDefault="007807BD" w:rsidP="007807BD">
      <w:pPr>
        <w:spacing w:after="0" w:line="240" w:lineRule="atLeast"/>
        <w:jc w:val="both"/>
        <w:textAlignment w:val="top"/>
        <w:rPr>
          <w:rFonts w:eastAsia="Times New Roman" w:cstheme="minorHAnsi"/>
          <w:iCs/>
        </w:rPr>
      </w:pPr>
    </w:p>
    <w:p w:rsidR="007807BD" w:rsidRPr="0008003B" w:rsidRDefault="007807BD" w:rsidP="007807BD">
      <w:pPr>
        <w:spacing w:after="0" w:line="240" w:lineRule="atLeast"/>
        <w:textAlignment w:val="top"/>
        <w:rPr>
          <w:rFonts w:eastAsia="Times New Roman" w:cstheme="minorHAnsi"/>
          <w:b/>
          <w:iCs/>
        </w:rPr>
      </w:pPr>
      <w:r w:rsidRPr="0008003B">
        <w:rPr>
          <w:rFonts w:eastAsia="Times New Roman" w:cstheme="minorHAnsi"/>
          <w:b/>
          <w:iCs/>
        </w:rPr>
        <w:t>2 /chvalitebný/</w:t>
      </w:r>
    </w:p>
    <w:p w:rsidR="007807BD" w:rsidRPr="0008003B" w:rsidRDefault="007807BD" w:rsidP="007807BD">
      <w:pPr>
        <w:spacing w:after="0" w:line="240" w:lineRule="atLeast"/>
        <w:jc w:val="both"/>
        <w:textAlignment w:val="top"/>
        <w:rPr>
          <w:rFonts w:eastAsia="Times New Roman" w:cstheme="minorHAnsi"/>
          <w:iCs/>
        </w:rPr>
      </w:pPr>
      <w:r w:rsidRPr="0008003B">
        <w:rPr>
          <w:rFonts w:eastAsia="Times New Roman" w:cstheme="minorHAnsi"/>
          <w:iCs/>
        </w:rPr>
        <w:t>Žák je aktivní, převážně samostatný, úspěšně rozvíjí své předpoklady, má menší nedostatky. Je tvořivý, má zájem o předmět.</w:t>
      </w:r>
    </w:p>
    <w:p w:rsidR="007807BD" w:rsidRPr="0008003B" w:rsidRDefault="007807BD" w:rsidP="007807BD">
      <w:pPr>
        <w:spacing w:after="0" w:line="240" w:lineRule="atLeast"/>
        <w:jc w:val="both"/>
        <w:textAlignment w:val="top"/>
        <w:rPr>
          <w:rFonts w:eastAsia="Times New Roman" w:cstheme="minorHAnsi"/>
          <w:iCs/>
        </w:rPr>
      </w:pPr>
    </w:p>
    <w:p w:rsidR="007807BD" w:rsidRPr="0008003B" w:rsidRDefault="007807BD" w:rsidP="007807BD">
      <w:pPr>
        <w:spacing w:after="0" w:line="240" w:lineRule="atLeast"/>
        <w:textAlignment w:val="top"/>
        <w:rPr>
          <w:rFonts w:eastAsia="Times New Roman" w:cstheme="minorHAnsi"/>
          <w:b/>
          <w:iCs/>
        </w:rPr>
      </w:pPr>
      <w:r w:rsidRPr="0008003B">
        <w:rPr>
          <w:rFonts w:eastAsia="Times New Roman" w:cstheme="minorHAnsi"/>
          <w:b/>
          <w:iCs/>
        </w:rPr>
        <w:lastRenderedPageBreak/>
        <w:t>3 /dobrý/</w:t>
      </w:r>
    </w:p>
    <w:p w:rsidR="007807BD" w:rsidRDefault="007807BD" w:rsidP="007807BD">
      <w:pPr>
        <w:spacing w:after="0" w:line="240" w:lineRule="atLeast"/>
        <w:jc w:val="both"/>
        <w:textAlignment w:val="top"/>
        <w:rPr>
          <w:rFonts w:eastAsia="Times New Roman" w:cstheme="minorHAnsi"/>
          <w:iCs/>
        </w:rPr>
      </w:pPr>
      <w:r w:rsidRPr="0008003B">
        <w:rPr>
          <w:rFonts w:eastAsia="Times New Roman" w:cstheme="minorHAnsi"/>
          <w:iCs/>
        </w:rPr>
        <w:t>Žák je v činnostech méně aktivní, tvořivý, samostatný a pohotový, nevyužívá dostatečně své předpoklady a schopnosti. Jeho projev je málo působivý, dopouští se chyb. Jeho vědomosti mají nedostatky, při jejich aplikaci potřebuje pomoc učitele. Nemá aktivní zájem o předmět.</w:t>
      </w:r>
    </w:p>
    <w:p w:rsidR="00F30969" w:rsidRPr="0008003B" w:rsidRDefault="00F30969" w:rsidP="007807BD">
      <w:pPr>
        <w:spacing w:after="0" w:line="240" w:lineRule="atLeast"/>
        <w:jc w:val="both"/>
        <w:textAlignment w:val="top"/>
        <w:rPr>
          <w:rFonts w:eastAsia="Times New Roman" w:cstheme="minorHAnsi"/>
          <w:iCs/>
        </w:rPr>
      </w:pPr>
    </w:p>
    <w:p w:rsidR="007807BD" w:rsidRPr="0008003B" w:rsidRDefault="007807BD" w:rsidP="007807BD">
      <w:pPr>
        <w:spacing w:after="0" w:line="240" w:lineRule="atLeast"/>
        <w:jc w:val="both"/>
        <w:textAlignment w:val="top"/>
        <w:rPr>
          <w:rFonts w:eastAsia="Times New Roman" w:cstheme="minorHAnsi"/>
          <w:iCs/>
        </w:rPr>
      </w:pPr>
    </w:p>
    <w:p w:rsidR="007807BD" w:rsidRPr="0008003B" w:rsidRDefault="007807BD" w:rsidP="007807BD">
      <w:pPr>
        <w:spacing w:after="0" w:line="240" w:lineRule="atLeast"/>
        <w:textAlignment w:val="top"/>
        <w:rPr>
          <w:rFonts w:eastAsia="Times New Roman" w:cstheme="minorHAnsi"/>
          <w:b/>
          <w:iCs/>
        </w:rPr>
      </w:pPr>
      <w:r w:rsidRPr="0008003B">
        <w:rPr>
          <w:rFonts w:eastAsia="Times New Roman" w:cstheme="minorHAnsi"/>
          <w:b/>
          <w:iCs/>
        </w:rPr>
        <w:t>4 /dostatečný/</w:t>
      </w:r>
    </w:p>
    <w:p w:rsidR="007807BD" w:rsidRPr="0008003B" w:rsidRDefault="007807BD" w:rsidP="007807BD">
      <w:pPr>
        <w:spacing w:after="0" w:line="240" w:lineRule="atLeast"/>
        <w:jc w:val="both"/>
        <w:textAlignment w:val="top"/>
        <w:rPr>
          <w:rFonts w:eastAsia="Times New Roman" w:cstheme="minorHAnsi"/>
          <w:iCs/>
        </w:rPr>
      </w:pPr>
      <w:r w:rsidRPr="0008003B">
        <w:rPr>
          <w:rFonts w:eastAsia="Times New Roman" w:cstheme="minorHAnsi"/>
          <w:iCs/>
        </w:rPr>
        <w:t>Žák je velmi málo aktivní, je nesamostatný, nevyužívá dostatečně své předpoklady a schopnosti. Jeho projev není působivý, jeho vědomosti mají velké nedostatky. Nemá zájem o předmět.</w:t>
      </w:r>
    </w:p>
    <w:p w:rsidR="007807BD" w:rsidRPr="0008003B" w:rsidRDefault="007807BD" w:rsidP="007807BD">
      <w:pPr>
        <w:spacing w:after="0" w:line="240" w:lineRule="atLeast"/>
        <w:jc w:val="both"/>
        <w:textAlignment w:val="top"/>
        <w:rPr>
          <w:rFonts w:eastAsia="Times New Roman" w:cstheme="minorHAnsi"/>
          <w:iCs/>
        </w:rPr>
      </w:pPr>
    </w:p>
    <w:p w:rsidR="007807BD" w:rsidRPr="0008003B" w:rsidRDefault="007807BD" w:rsidP="007807BD">
      <w:pPr>
        <w:spacing w:after="0" w:line="240" w:lineRule="atLeast"/>
        <w:textAlignment w:val="top"/>
        <w:rPr>
          <w:rFonts w:eastAsia="Times New Roman" w:cstheme="minorHAnsi"/>
          <w:b/>
          <w:iCs/>
        </w:rPr>
      </w:pPr>
      <w:r w:rsidRPr="0008003B">
        <w:rPr>
          <w:rFonts w:eastAsia="Times New Roman" w:cstheme="minorHAnsi"/>
          <w:b/>
          <w:iCs/>
        </w:rPr>
        <w:t>5 /nedostatečný/</w:t>
      </w:r>
    </w:p>
    <w:p w:rsidR="007807BD" w:rsidRPr="0008003B" w:rsidRDefault="007807BD" w:rsidP="007807BD">
      <w:pPr>
        <w:spacing w:after="0" w:line="240" w:lineRule="atLeast"/>
        <w:jc w:val="both"/>
        <w:textAlignment w:val="top"/>
        <w:rPr>
          <w:rFonts w:eastAsia="Times New Roman" w:cstheme="minorHAnsi"/>
          <w:iCs/>
        </w:rPr>
      </w:pPr>
      <w:r w:rsidRPr="0008003B">
        <w:rPr>
          <w:rFonts w:eastAsia="Times New Roman" w:cstheme="minorHAnsi"/>
          <w:iCs/>
        </w:rPr>
        <w:t>Žák je neaktivní, nevyužívá svých předpokladů a schopností. Neorientuje se v dané problematice. Vůbec nejeví zájem o předmět.</w:t>
      </w:r>
    </w:p>
    <w:p w:rsidR="007807BD" w:rsidRPr="0008003B" w:rsidRDefault="007807BD" w:rsidP="007807BD">
      <w:pPr>
        <w:spacing w:after="0" w:line="240" w:lineRule="atLeast"/>
        <w:textAlignment w:val="top"/>
        <w:rPr>
          <w:rFonts w:eastAsia="Times New Roman" w:cstheme="minorHAnsi"/>
          <w:iCs/>
        </w:rPr>
      </w:pPr>
    </w:p>
    <w:p w:rsidR="0028506A" w:rsidRPr="0008003B" w:rsidRDefault="0028506A" w:rsidP="00FC7956">
      <w:pPr>
        <w:spacing w:after="0" w:line="240" w:lineRule="atLeast"/>
        <w:jc w:val="center"/>
        <w:textAlignment w:val="top"/>
        <w:rPr>
          <w:rFonts w:eastAsia="Times New Roman" w:cstheme="minorHAnsi"/>
          <w:b/>
          <w:iCs/>
        </w:rPr>
      </w:pPr>
    </w:p>
    <w:p w:rsidR="007807BD" w:rsidRPr="0008003B" w:rsidRDefault="007807BD" w:rsidP="00FC7956">
      <w:pPr>
        <w:spacing w:after="0" w:line="240" w:lineRule="atLeast"/>
        <w:jc w:val="center"/>
        <w:textAlignment w:val="top"/>
        <w:rPr>
          <w:rFonts w:eastAsia="Times New Roman" w:cstheme="minorHAnsi"/>
          <w:b/>
          <w:iCs/>
        </w:rPr>
      </w:pPr>
      <w:r w:rsidRPr="0008003B">
        <w:rPr>
          <w:rFonts w:eastAsia="Times New Roman" w:cstheme="minorHAnsi"/>
          <w:b/>
          <w:iCs/>
        </w:rPr>
        <w:t>Klasifikace ve vyučovacích předmětech teoretického zaměření a praktických činností</w:t>
      </w:r>
      <w:r w:rsidR="00F108BF" w:rsidRPr="0008003B">
        <w:rPr>
          <w:rFonts w:eastAsia="Times New Roman" w:cstheme="minorHAnsi"/>
          <w:b/>
          <w:iCs/>
        </w:rPr>
        <w:t>.</w:t>
      </w:r>
    </w:p>
    <w:p w:rsidR="007807BD" w:rsidRPr="0008003B" w:rsidRDefault="007807BD" w:rsidP="007807BD">
      <w:pPr>
        <w:spacing w:after="0" w:line="240" w:lineRule="atLeast"/>
        <w:textAlignment w:val="top"/>
        <w:rPr>
          <w:rFonts w:eastAsia="Times New Roman" w:cstheme="minorHAnsi"/>
          <w:b/>
          <w:iCs/>
        </w:rPr>
      </w:pPr>
      <w:r w:rsidRPr="0008003B">
        <w:rPr>
          <w:rFonts w:eastAsia="Times New Roman" w:cstheme="minorHAnsi"/>
          <w:b/>
          <w:iCs/>
        </w:rPr>
        <w:t>1 /výborný/</w:t>
      </w:r>
    </w:p>
    <w:p w:rsidR="007807BD" w:rsidRPr="0008003B" w:rsidRDefault="007807BD" w:rsidP="007807BD">
      <w:pPr>
        <w:spacing w:after="0" w:line="240" w:lineRule="atLeast"/>
        <w:jc w:val="both"/>
        <w:textAlignment w:val="top"/>
        <w:rPr>
          <w:rFonts w:eastAsia="Times New Roman" w:cstheme="minorHAnsi"/>
          <w:iCs/>
        </w:rPr>
      </w:pPr>
      <w:r w:rsidRPr="0008003B">
        <w:rPr>
          <w:rFonts w:eastAsia="Times New Roman" w:cstheme="minorHAnsi"/>
          <w:iCs/>
        </w:rPr>
        <w:t>Žák ovládá poznatky uceleně, přesně a úplně, chápe vztahy mezi nimi, vykonává požadované intelektuální a praktické činnosti. Samostatně a tvořivě uplatňuje osvojené poznatky, řeší teoretické a praktické úkoly. Převládá u žáka logické myšlení, projevuje samostatnost a tvořivost. Jeho ústní i písemný projev je správný, přesný, výstižný, grafický projev estetický.</w:t>
      </w:r>
    </w:p>
    <w:p w:rsidR="007807BD" w:rsidRPr="0008003B" w:rsidRDefault="007807BD" w:rsidP="007807BD">
      <w:pPr>
        <w:spacing w:after="0" w:line="240" w:lineRule="atLeast"/>
        <w:jc w:val="both"/>
        <w:textAlignment w:val="top"/>
        <w:rPr>
          <w:rFonts w:eastAsia="Times New Roman" w:cstheme="minorHAnsi"/>
          <w:iCs/>
        </w:rPr>
      </w:pPr>
      <w:r w:rsidRPr="0008003B">
        <w:rPr>
          <w:rFonts w:eastAsia="Times New Roman" w:cstheme="minorHAnsi"/>
          <w:iCs/>
        </w:rPr>
        <w:t>Je schopen samostudia.</w:t>
      </w:r>
    </w:p>
    <w:p w:rsidR="007807BD" w:rsidRPr="0008003B" w:rsidRDefault="007807BD" w:rsidP="007807BD">
      <w:pPr>
        <w:spacing w:after="0" w:line="240" w:lineRule="atLeast"/>
        <w:jc w:val="both"/>
        <w:textAlignment w:val="top"/>
        <w:rPr>
          <w:rFonts w:eastAsia="Times New Roman" w:cstheme="minorHAnsi"/>
          <w:iCs/>
        </w:rPr>
      </w:pPr>
      <w:r w:rsidRPr="0008003B">
        <w:rPr>
          <w:rFonts w:eastAsia="Times New Roman" w:cstheme="minorHAnsi"/>
          <w:iCs/>
        </w:rPr>
        <w:t>V hodinách pracuje aktivně a zapojuje se do všech činností během vyučování.</w:t>
      </w:r>
    </w:p>
    <w:p w:rsidR="007807BD" w:rsidRDefault="007807BD" w:rsidP="007807BD">
      <w:pPr>
        <w:spacing w:after="0" w:line="240" w:lineRule="atLeast"/>
        <w:jc w:val="both"/>
        <w:textAlignment w:val="top"/>
        <w:rPr>
          <w:rFonts w:eastAsia="Times New Roman" w:cstheme="minorHAnsi"/>
          <w:iCs/>
        </w:rPr>
      </w:pPr>
      <w:r w:rsidRPr="0008003B">
        <w:rPr>
          <w:rFonts w:eastAsia="Times New Roman" w:cstheme="minorHAnsi"/>
          <w:iCs/>
        </w:rPr>
        <w:t>Má v pořádku všechny pomůcky, vzorná je i domácí příprava.</w:t>
      </w:r>
    </w:p>
    <w:p w:rsidR="00FF28F4" w:rsidRDefault="00FF28F4" w:rsidP="007807BD">
      <w:pPr>
        <w:spacing w:after="0" w:line="240" w:lineRule="atLeast"/>
        <w:jc w:val="both"/>
        <w:textAlignment w:val="top"/>
        <w:rPr>
          <w:rFonts w:eastAsia="Times New Roman" w:cstheme="minorHAnsi"/>
          <w:iCs/>
        </w:rPr>
      </w:pPr>
    </w:p>
    <w:p w:rsidR="007807BD" w:rsidRPr="0008003B" w:rsidRDefault="007807BD" w:rsidP="007807BD">
      <w:pPr>
        <w:spacing w:after="0" w:line="240" w:lineRule="atLeast"/>
        <w:textAlignment w:val="top"/>
        <w:rPr>
          <w:rFonts w:eastAsia="Times New Roman" w:cstheme="minorHAnsi"/>
          <w:b/>
          <w:iCs/>
        </w:rPr>
      </w:pPr>
      <w:r w:rsidRPr="0008003B">
        <w:rPr>
          <w:rFonts w:eastAsia="Times New Roman" w:cstheme="minorHAnsi"/>
          <w:b/>
          <w:iCs/>
        </w:rPr>
        <w:t>2 /chvalitebný/</w:t>
      </w:r>
    </w:p>
    <w:p w:rsidR="007807BD" w:rsidRPr="0008003B" w:rsidRDefault="007807BD" w:rsidP="007807BD">
      <w:pPr>
        <w:spacing w:after="0" w:line="240" w:lineRule="atLeast"/>
        <w:jc w:val="both"/>
        <w:textAlignment w:val="top"/>
        <w:rPr>
          <w:rFonts w:eastAsia="Times New Roman" w:cstheme="minorHAnsi"/>
          <w:iCs/>
        </w:rPr>
      </w:pPr>
      <w:r w:rsidRPr="0008003B">
        <w:rPr>
          <w:rFonts w:eastAsia="Times New Roman" w:cstheme="minorHAnsi"/>
          <w:iCs/>
        </w:rPr>
        <w:t>Žák ovládá požadované poznatky v podstatě uceleně, přesně, úplně. Vykonává požadované intelektuální i praktické činnosti. Samostatně nebo s  menší pomocí uplatňuje osvojené poznatky. Myslí logicky a je tvořivý. Ústní a písemný projev mívá menší nedostatky ve správnosti a výstižnosti. Výsledky žákovy práce jsou bez výrazných nedostatků. Žák je schopen samostatně nebo s menší pomocí studovat samostatně studijní texty.</w:t>
      </w:r>
    </w:p>
    <w:p w:rsidR="007807BD" w:rsidRPr="0008003B" w:rsidRDefault="007807BD" w:rsidP="007807BD">
      <w:pPr>
        <w:spacing w:after="0" w:line="240" w:lineRule="atLeast"/>
        <w:jc w:val="both"/>
        <w:textAlignment w:val="top"/>
        <w:rPr>
          <w:rFonts w:eastAsia="Times New Roman" w:cstheme="minorHAnsi"/>
          <w:iCs/>
        </w:rPr>
      </w:pPr>
      <w:r w:rsidRPr="0008003B">
        <w:rPr>
          <w:rFonts w:eastAsia="Times New Roman" w:cstheme="minorHAnsi"/>
          <w:iCs/>
        </w:rPr>
        <w:t>V hodinách pracuje aktivně a zapojuje se do všech činností během vyučování.</w:t>
      </w:r>
    </w:p>
    <w:p w:rsidR="007807BD" w:rsidRPr="0008003B" w:rsidRDefault="007807BD" w:rsidP="007807BD">
      <w:pPr>
        <w:spacing w:after="0" w:line="240" w:lineRule="atLeast"/>
        <w:jc w:val="both"/>
        <w:textAlignment w:val="top"/>
        <w:rPr>
          <w:rFonts w:eastAsia="Times New Roman" w:cstheme="minorHAnsi"/>
          <w:iCs/>
        </w:rPr>
      </w:pPr>
      <w:r w:rsidRPr="0008003B">
        <w:rPr>
          <w:rFonts w:eastAsia="Times New Roman" w:cstheme="minorHAnsi"/>
          <w:iCs/>
        </w:rPr>
        <w:t>Má v pořádku pomůcky a v domácí přípravě má jen drobné nedostatky.</w:t>
      </w:r>
    </w:p>
    <w:p w:rsidR="007807BD" w:rsidRPr="0008003B" w:rsidRDefault="007807BD" w:rsidP="007807BD">
      <w:pPr>
        <w:spacing w:after="0" w:line="240" w:lineRule="atLeast"/>
        <w:jc w:val="both"/>
        <w:textAlignment w:val="top"/>
        <w:rPr>
          <w:rFonts w:eastAsia="Times New Roman" w:cstheme="minorHAnsi"/>
          <w:iCs/>
        </w:rPr>
      </w:pPr>
    </w:p>
    <w:p w:rsidR="007807BD" w:rsidRPr="0008003B" w:rsidRDefault="007807BD" w:rsidP="007807BD">
      <w:pPr>
        <w:spacing w:after="0" w:line="240" w:lineRule="atLeast"/>
        <w:textAlignment w:val="top"/>
        <w:rPr>
          <w:rFonts w:eastAsia="Times New Roman" w:cstheme="minorHAnsi"/>
          <w:b/>
          <w:iCs/>
        </w:rPr>
      </w:pPr>
      <w:r w:rsidRPr="0008003B">
        <w:rPr>
          <w:rFonts w:eastAsia="Times New Roman" w:cstheme="minorHAnsi"/>
          <w:b/>
          <w:iCs/>
        </w:rPr>
        <w:t>3 /dobrý/</w:t>
      </w:r>
    </w:p>
    <w:p w:rsidR="007807BD" w:rsidRPr="0008003B" w:rsidRDefault="007807BD" w:rsidP="007807BD">
      <w:pPr>
        <w:spacing w:after="0" w:line="240" w:lineRule="atLeast"/>
        <w:jc w:val="both"/>
        <w:textAlignment w:val="top"/>
        <w:rPr>
          <w:rFonts w:eastAsia="Times New Roman" w:cstheme="minorHAnsi"/>
          <w:iCs/>
        </w:rPr>
      </w:pPr>
      <w:r w:rsidRPr="0008003B">
        <w:rPr>
          <w:rFonts w:eastAsia="Times New Roman" w:cstheme="minorHAnsi"/>
          <w:iCs/>
        </w:rPr>
        <w:t>Žák má v ucelenosti, přesnosti a úplnosti poznatků mezery. Při vykonávání intelektuálních a praktických činností projevuje nedostatky. Podstatnější chyby dovede za pomoci učitele korigovat. Dopouští se chyb při řešení úkolů. Poznatky uplatňuje s pomocí učitele. Je málo tvořivý, v jeho logických postupech jsou chyby. V ústním a písemném projevu má nedostatky, grafický projev je méně estetický. Je schopen samostatně studovat podle návodu učitele.</w:t>
      </w:r>
    </w:p>
    <w:p w:rsidR="007807BD" w:rsidRPr="0008003B" w:rsidRDefault="007807BD" w:rsidP="007807BD">
      <w:pPr>
        <w:spacing w:after="0" w:line="240" w:lineRule="atLeast"/>
        <w:jc w:val="both"/>
        <w:textAlignment w:val="top"/>
        <w:rPr>
          <w:rFonts w:eastAsia="Times New Roman" w:cstheme="minorHAnsi"/>
          <w:iCs/>
        </w:rPr>
      </w:pPr>
      <w:r w:rsidRPr="0008003B">
        <w:rPr>
          <w:rFonts w:eastAsia="Times New Roman" w:cstheme="minorHAnsi"/>
          <w:iCs/>
        </w:rPr>
        <w:t>V hodinách pracuje spíše aktivně, do činností během vyučování se zapojuje méně.</w:t>
      </w:r>
    </w:p>
    <w:p w:rsidR="007807BD" w:rsidRPr="0008003B" w:rsidRDefault="007807BD" w:rsidP="007807BD">
      <w:pPr>
        <w:spacing w:after="0" w:line="240" w:lineRule="atLeast"/>
        <w:jc w:val="both"/>
        <w:textAlignment w:val="top"/>
        <w:rPr>
          <w:rFonts w:eastAsia="Times New Roman" w:cstheme="minorHAnsi"/>
          <w:iCs/>
        </w:rPr>
      </w:pPr>
      <w:r w:rsidRPr="0008003B">
        <w:rPr>
          <w:rFonts w:eastAsia="Times New Roman" w:cstheme="minorHAnsi"/>
          <w:iCs/>
        </w:rPr>
        <w:t>Má pomůcky většinou v pořádku a domácí příprava je nepravidelná, jsou v ní nedostatky.</w:t>
      </w:r>
    </w:p>
    <w:p w:rsidR="007807BD" w:rsidRPr="0008003B" w:rsidRDefault="007807BD" w:rsidP="007807BD">
      <w:pPr>
        <w:spacing w:after="0" w:line="240" w:lineRule="atLeast"/>
        <w:jc w:val="both"/>
        <w:textAlignment w:val="top"/>
        <w:rPr>
          <w:rFonts w:eastAsia="Times New Roman" w:cstheme="minorHAnsi"/>
          <w:iCs/>
        </w:rPr>
      </w:pPr>
    </w:p>
    <w:p w:rsidR="001A547F" w:rsidRDefault="001A547F" w:rsidP="007807BD">
      <w:pPr>
        <w:spacing w:after="0" w:line="240" w:lineRule="atLeast"/>
        <w:textAlignment w:val="top"/>
        <w:rPr>
          <w:rFonts w:eastAsia="Times New Roman" w:cstheme="minorHAnsi"/>
          <w:b/>
          <w:iCs/>
        </w:rPr>
      </w:pPr>
    </w:p>
    <w:p w:rsidR="007807BD" w:rsidRPr="0008003B" w:rsidRDefault="007807BD" w:rsidP="007807BD">
      <w:pPr>
        <w:spacing w:after="0" w:line="240" w:lineRule="atLeast"/>
        <w:textAlignment w:val="top"/>
        <w:rPr>
          <w:rFonts w:eastAsia="Times New Roman" w:cstheme="minorHAnsi"/>
          <w:b/>
          <w:iCs/>
        </w:rPr>
      </w:pPr>
      <w:r w:rsidRPr="0008003B">
        <w:rPr>
          <w:rFonts w:eastAsia="Times New Roman" w:cstheme="minorHAnsi"/>
          <w:b/>
          <w:iCs/>
        </w:rPr>
        <w:t>4 /dostatečný/</w:t>
      </w:r>
    </w:p>
    <w:p w:rsidR="007807BD" w:rsidRPr="0008003B" w:rsidRDefault="007807BD" w:rsidP="007807BD">
      <w:pPr>
        <w:spacing w:after="0" w:line="240" w:lineRule="atLeast"/>
        <w:jc w:val="both"/>
        <w:textAlignment w:val="top"/>
        <w:rPr>
          <w:rFonts w:eastAsia="Times New Roman" w:cstheme="minorHAnsi"/>
          <w:iCs/>
        </w:rPr>
      </w:pPr>
      <w:r w:rsidRPr="0008003B">
        <w:rPr>
          <w:rFonts w:eastAsia="Times New Roman" w:cstheme="minorHAnsi"/>
          <w:iCs/>
        </w:rPr>
        <w:t>Žák má závažné mezery v ucelenosti, přesnosti a úplnosti poznatků. Při vykonávání intelektuálních a praktických činností je málo pohotový a má větší nedostatky. Při řešení teoretických a praktických úkolů se vyskytují závažné chyby. Je nesamostatný, v logickém myšlení se projevují závažné chyby, myšlení není tvořivé. Jeho ústní a písemný  projev má nedostatky ve správnosti, přesnosti a výstižnosti, grafický projev je málo estetický. Závažné chyby dovede žák s pomocí učitele opravit. Při samostudiu má velké obtíže.</w:t>
      </w:r>
    </w:p>
    <w:p w:rsidR="007807BD" w:rsidRPr="0008003B" w:rsidRDefault="007807BD" w:rsidP="007807BD">
      <w:pPr>
        <w:spacing w:after="0" w:line="240" w:lineRule="atLeast"/>
        <w:jc w:val="both"/>
        <w:textAlignment w:val="top"/>
        <w:rPr>
          <w:rFonts w:eastAsia="Times New Roman" w:cstheme="minorHAnsi"/>
          <w:iCs/>
        </w:rPr>
      </w:pPr>
      <w:r w:rsidRPr="0008003B">
        <w:rPr>
          <w:rFonts w:eastAsia="Times New Roman" w:cstheme="minorHAnsi"/>
          <w:iCs/>
        </w:rPr>
        <w:t>V hodinách téměř nepracuje, nezapojuje se.</w:t>
      </w:r>
    </w:p>
    <w:p w:rsidR="007807BD" w:rsidRPr="0008003B" w:rsidRDefault="007807BD" w:rsidP="007807BD">
      <w:pPr>
        <w:spacing w:after="0" w:line="240" w:lineRule="atLeast"/>
        <w:jc w:val="both"/>
        <w:textAlignment w:val="top"/>
        <w:rPr>
          <w:rFonts w:eastAsia="Times New Roman" w:cstheme="minorHAnsi"/>
          <w:iCs/>
        </w:rPr>
      </w:pPr>
      <w:r w:rsidRPr="0008003B">
        <w:rPr>
          <w:rFonts w:eastAsia="Times New Roman" w:cstheme="minorHAnsi"/>
          <w:iCs/>
        </w:rPr>
        <w:lastRenderedPageBreak/>
        <w:t>Pomůcky nejsou v pořádku, domácí příprava je nepravidelná, jsou v ní nedostatky.</w:t>
      </w:r>
    </w:p>
    <w:p w:rsidR="007807BD" w:rsidRPr="0008003B" w:rsidRDefault="007807BD" w:rsidP="007807BD">
      <w:pPr>
        <w:spacing w:after="0" w:line="240" w:lineRule="atLeast"/>
        <w:jc w:val="both"/>
        <w:textAlignment w:val="top"/>
        <w:rPr>
          <w:rFonts w:eastAsia="Times New Roman" w:cstheme="minorHAnsi"/>
          <w:iCs/>
        </w:rPr>
      </w:pPr>
    </w:p>
    <w:p w:rsidR="007807BD" w:rsidRPr="0008003B" w:rsidRDefault="007807BD" w:rsidP="007807BD">
      <w:pPr>
        <w:spacing w:after="0" w:line="240" w:lineRule="atLeast"/>
        <w:textAlignment w:val="top"/>
        <w:rPr>
          <w:rFonts w:eastAsia="Times New Roman" w:cstheme="minorHAnsi"/>
          <w:b/>
          <w:iCs/>
        </w:rPr>
      </w:pPr>
      <w:r w:rsidRPr="0008003B">
        <w:rPr>
          <w:rFonts w:eastAsia="Times New Roman" w:cstheme="minorHAnsi"/>
          <w:b/>
          <w:iCs/>
        </w:rPr>
        <w:t>5 /nedostatečný/</w:t>
      </w:r>
    </w:p>
    <w:p w:rsidR="007807BD" w:rsidRPr="0008003B" w:rsidRDefault="007807BD" w:rsidP="007807BD">
      <w:pPr>
        <w:spacing w:after="0" w:line="240" w:lineRule="atLeast"/>
        <w:jc w:val="both"/>
        <w:textAlignment w:val="top"/>
        <w:rPr>
          <w:rFonts w:eastAsia="Times New Roman" w:cstheme="minorHAnsi"/>
          <w:iCs/>
        </w:rPr>
      </w:pPr>
      <w:r w:rsidRPr="0008003B">
        <w:rPr>
          <w:rFonts w:eastAsia="Times New Roman" w:cstheme="minorHAnsi"/>
          <w:iCs/>
        </w:rPr>
        <w:t>Žák si požadované poznatky neosvojil uceleně, přesně a úplně, má v nich značné mezery. Při vykonávání intelektuálních a praktických úkolů má velmi podstatné nedostatky, při řešení úkolů se vyskytují velmi závažné chyby. Nedovede uplatnit své vědomosti ani s pomocí učitele. Neprojevuje samostatnost v myšlení. Chyby nedovede opravit ani s pomocí učitele.</w:t>
      </w:r>
    </w:p>
    <w:p w:rsidR="007807BD" w:rsidRPr="0008003B" w:rsidRDefault="007807BD" w:rsidP="007807BD">
      <w:pPr>
        <w:spacing w:after="0" w:line="240" w:lineRule="atLeast"/>
        <w:jc w:val="both"/>
        <w:textAlignment w:val="top"/>
        <w:rPr>
          <w:rFonts w:eastAsia="Times New Roman" w:cstheme="minorHAnsi"/>
          <w:iCs/>
        </w:rPr>
      </w:pPr>
      <w:r w:rsidRPr="0008003B">
        <w:rPr>
          <w:rFonts w:eastAsia="Times New Roman" w:cstheme="minorHAnsi"/>
          <w:iCs/>
        </w:rPr>
        <w:t>V hodinách nepracuje, nezapojuje se.</w:t>
      </w:r>
    </w:p>
    <w:p w:rsidR="007807BD" w:rsidRDefault="007807BD" w:rsidP="007807BD">
      <w:pPr>
        <w:spacing w:after="0" w:line="240" w:lineRule="atLeast"/>
        <w:jc w:val="both"/>
        <w:textAlignment w:val="top"/>
        <w:rPr>
          <w:rFonts w:eastAsia="Times New Roman" w:cstheme="minorHAnsi"/>
          <w:iCs/>
        </w:rPr>
      </w:pPr>
      <w:r w:rsidRPr="0008003B">
        <w:rPr>
          <w:rFonts w:eastAsia="Times New Roman" w:cstheme="minorHAnsi"/>
          <w:iCs/>
        </w:rPr>
        <w:t>Pomůcky chybí nebo nejsou v pořádku, chybí i domácí příprava nebo je nedostatečná.</w:t>
      </w:r>
    </w:p>
    <w:p w:rsidR="002D3D6D" w:rsidRPr="0008003B" w:rsidRDefault="002D3D6D" w:rsidP="007807BD">
      <w:pPr>
        <w:spacing w:after="0" w:line="240" w:lineRule="atLeast"/>
        <w:jc w:val="both"/>
        <w:textAlignment w:val="top"/>
        <w:rPr>
          <w:rFonts w:eastAsia="Times New Roman" w:cstheme="minorHAnsi"/>
          <w:iCs/>
        </w:rPr>
      </w:pPr>
    </w:p>
    <w:p w:rsidR="007807BD" w:rsidRPr="009C6E05" w:rsidRDefault="00947A3C" w:rsidP="0008048F">
      <w:pPr>
        <w:pStyle w:val="Odstavecseseznamem"/>
        <w:numPr>
          <w:ilvl w:val="0"/>
          <w:numId w:val="9"/>
        </w:numPr>
        <w:autoSpaceDE w:val="0"/>
        <w:autoSpaceDN w:val="0"/>
        <w:adjustRightInd w:val="0"/>
        <w:spacing w:after="0" w:line="240" w:lineRule="auto"/>
        <w:jc w:val="both"/>
        <w:rPr>
          <w:rFonts w:cstheme="minorHAnsi"/>
          <w:b/>
          <w:bCs/>
          <w:sz w:val="28"/>
          <w:szCs w:val="28"/>
        </w:rPr>
      </w:pPr>
      <w:r w:rsidRPr="009C6E05">
        <w:rPr>
          <w:rFonts w:cstheme="minorHAnsi"/>
          <w:b/>
          <w:bCs/>
          <w:sz w:val="28"/>
          <w:szCs w:val="28"/>
        </w:rPr>
        <w:t>Chování žáků</w:t>
      </w:r>
    </w:p>
    <w:p w:rsidR="00947A3C" w:rsidRPr="00947A3C" w:rsidRDefault="00947A3C" w:rsidP="00947A3C">
      <w:pPr>
        <w:pStyle w:val="Odstavecseseznamem"/>
        <w:autoSpaceDE w:val="0"/>
        <w:autoSpaceDN w:val="0"/>
        <w:adjustRightInd w:val="0"/>
        <w:spacing w:after="0" w:line="240" w:lineRule="auto"/>
        <w:jc w:val="both"/>
        <w:rPr>
          <w:rFonts w:cstheme="minorHAnsi"/>
          <w:b/>
          <w:bCs/>
          <w:sz w:val="24"/>
          <w:szCs w:val="24"/>
        </w:rPr>
      </w:pPr>
    </w:p>
    <w:p w:rsidR="001147A5" w:rsidRPr="0008003B" w:rsidRDefault="001147A5" w:rsidP="001147A5">
      <w:pPr>
        <w:spacing w:after="0" w:line="180" w:lineRule="atLeast"/>
        <w:textAlignment w:val="top"/>
        <w:rPr>
          <w:rFonts w:eastAsia="Times New Roman" w:cstheme="minorHAnsi"/>
          <w:b/>
          <w:iCs/>
        </w:rPr>
      </w:pPr>
      <w:r w:rsidRPr="0008003B">
        <w:rPr>
          <w:rFonts w:eastAsia="Times New Roman" w:cstheme="minorHAnsi"/>
          <w:b/>
          <w:iCs/>
        </w:rPr>
        <w:t>Chování žáka je klasifikováno těmito stupni:</w:t>
      </w:r>
    </w:p>
    <w:p w:rsidR="001147A5" w:rsidRPr="0008003B" w:rsidRDefault="001147A5" w:rsidP="001147A5">
      <w:pPr>
        <w:spacing w:after="0" w:line="240" w:lineRule="atLeast"/>
        <w:ind w:left="720"/>
        <w:textAlignment w:val="top"/>
        <w:rPr>
          <w:rFonts w:eastAsia="Times New Roman" w:cstheme="minorHAnsi"/>
          <w:iCs/>
        </w:rPr>
      </w:pPr>
      <w:r w:rsidRPr="0008003B">
        <w:rPr>
          <w:rFonts w:eastAsia="Times New Roman" w:cstheme="minorHAnsi"/>
          <w:iCs/>
        </w:rPr>
        <w:t>1 – velmi dobré</w:t>
      </w:r>
    </w:p>
    <w:p w:rsidR="001147A5" w:rsidRPr="0008003B" w:rsidRDefault="001147A5" w:rsidP="001147A5">
      <w:pPr>
        <w:spacing w:after="0" w:line="240" w:lineRule="atLeast"/>
        <w:ind w:left="720"/>
        <w:textAlignment w:val="top"/>
        <w:rPr>
          <w:rFonts w:eastAsia="Times New Roman" w:cstheme="minorHAnsi"/>
          <w:iCs/>
        </w:rPr>
      </w:pPr>
      <w:r w:rsidRPr="0008003B">
        <w:rPr>
          <w:rFonts w:eastAsia="Times New Roman" w:cstheme="minorHAnsi"/>
          <w:iCs/>
        </w:rPr>
        <w:t>2 – uspokojivé</w:t>
      </w:r>
    </w:p>
    <w:p w:rsidR="001147A5" w:rsidRDefault="001147A5" w:rsidP="001147A5">
      <w:pPr>
        <w:spacing w:after="0" w:line="240" w:lineRule="atLeast"/>
        <w:ind w:left="720"/>
        <w:textAlignment w:val="top"/>
        <w:rPr>
          <w:rFonts w:eastAsia="Times New Roman" w:cstheme="minorHAnsi"/>
          <w:iCs/>
        </w:rPr>
      </w:pPr>
      <w:r w:rsidRPr="0008003B">
        <w:rPr>
          <w:rFonts w:eastAsia="Times New Roman" w:cstheme="minorHAnsi"/>
          <w:iCs/>
        </w:rPr>
        <w:t>3 – neuspokojivé</w:t>
      </w:r>
    </w:p>
    <w:p w:rsidR="009C6E05" w:rsidRDefault="009C6E05" w:rsidP="001147A5">
      <w:pPr>
        <w:autoSpaceDE w:val="0"/>
        <w:autoSpaceDN w:val="0"/>
        <w:adjustRightInd w:val="0"/>
        <w:spacing w:after="0" w:line="240" w:lineRule="auto"/>
        <w:jc w:val="both"/>
        <w:rPr>
          <w:rFonts w:cstheme="minorHAnsi"/>
          <w:b/>
          <w:bCs/>
          <w:color w:val="000000"/>
        </w:rPr>
      </w:pPr>
    </w:p>
    <w:p w:rsidR="00A34411" w:rsidRPr="0008003B" w:rsidRDefault="002367F6" w:rsidP="001147A5">
      <w:pPr>
        <w:autoSpaceDE w:val="0"/>
        <w:autoSpaceDN w:val="0"/>
        <w:adjustRightInd w:val="0"/>
        <w:spacing w:after="0" w:line="240" w:lineRule="auto"/>
        <w:jc w:val="both"/>
        <w:rPr>
          <w:rFonts w:cstheme="minorHAnsi"/>
          <w:b/>
          <w:bCs/>
          <w:color w:val="000000"/>
        </w:rPr>
      </w:pPr>
      <w:r w:rsidRPr="0008003B">
        <w:rPr>
          <w:rFonts w:cstheme="minorHAnsi"/>
          <w:b/>
          <w:bCs/>
          <w:color w:val="000000"/>
        </w:rPr>
        <w:t>Učitel zde stejně jako v jiném hodnocení (vědomostí, dovedností apod.) individuálně posuzuje osobnost žáka, jeho dlouhodobé chování, frekvenci provinění…</w:t>
      </w:r>
    </w:p>
    <w:p w:rsidR="00FF28F4" w:rsidRDefault="00FF28F4" w:rsidP="001147A5">
      <w:pPr>
        <w:autoSpaceDE w:val="0"/>
        <w:autoSpaceDN w:val="0"/>
        <w:adjustRightInd w:val="0"/>
        <w:spacing w:after="0" w:line="240" w:lineRule="auto"/>
        <w:jc w:val="both"/>
        <w:rPr>
          <w:rFonts w:cstheme="minorHAnsi"/>
          <w:b/>
          <w:bCs/>
          <w:color w:val="000000"/>
        </w:rPr>
      </w:pPr>
    </w:p>
    <w:p w:rsidR="001147A5" w:rsidRPr="0008003B" w:rsidRDefault="00A34411" w:rsidP="0028506A">
      <w:pPr>
        <w:autoSpaceDE w:val="0"/>
        <w:autoSpaceDN w:val="0"/>
        <w:adjustRightInd w:val="0"/>
        <w:spacing w:after="0" w:line="240" w:lineRule="auto"/>
        <w:rPr>
          <w:rFonts w:cstheme="minorHAnsi"/>
          <w:b/>
          <w:bCs/>
          <w:color w:val="000000"/>
        </w:rPr>
      </w:pPr>
      <w:r w:rsidRPr="0008003B">
        <w:rPr>
          <w:rFonts w:cstheme="minorHAnsi"/>
          <w:b/>
          <w:bCs/>
          <w:color w:val="000000"/>
        </w:rPr>
        <w:t>KRITÉRIA A UKAZATELE PRO JEDNOTLIVÉ STUPNĚ HODNOCENÍ CHOVÁNÍ - SHRNUTÍ</w:t>
      </w:r>
    </w:p>
    <w:p w:rsidR="00A34411" w:rsidRPr="0008003B" w:rsidRDefault="00A34411" w:rsidP="00A34411">
      <w:pPr>
        <w:autoSpaceDE w:val="0"/>
        <w:autoSpaceDN w:val="0"/>
        <w:adjustRightInd w:val="0"/>
        <w:spacing w:after="0" w:line="240" w:lineRule="auto"/>
        <w:jc w:val="center"/>
        <w:rPr>
          <w:rFonts w:cstheme="minorHAnsi"/>
          <w:b/>
          <w:bCs/>
          <w:color w:val="000000"/>
        </w:rPr>
      </w:pPr>
    </w:p>
    <w:p w:rsidR="00A34411" w:rsidRPr="0008003B" w:rsidRDefault="00A34411" w:rsidP="00A34411">
      <w:pPr>
        <w:spacing w:after="0" w:line="240" w:lineRule="atLeast"/>
        <w:jc w:val="both"/>
        <w:textAlignment w:val="top"/>
        <w:rPr>
          <w:rFonts w:eastAsia="Times New Roman" w:cstheme="minorHAnsi"/>
          <w:iCs/>
        </w:rPr>
      </w:pPr>
      <w:r w:rsidRPr="0008003B">
        <w:rPr>
          <w:rFonts w:eastAsia="Times New Roman" w:cstheme="minorHAnsi"/>
          <w:b/>
          <w:bCs/>
          <w:iCs/>
        </w:rPr>
        <w:t xml:space="preserve">Stupeň 1 – </w:t>
      </w:r>
      <w:r w:rsidRPr="0008003B">
        <w:rPr>
          <w:rFonts w:eastAsia="Times New Roman" w:cstheme="minorHAnsi"/>
          <w:bCs/>
          <w:iCs/>
        </w:rPr>
        <w:t>velmi dobré</w:t>
      </w:r>
      <w:r w:rsidRPr="0008003B">
        <w:rPr>
          <w:rFonts w:eastAsia="Times New Roman" w:cstheme="minorHAnsi"/>
          <w:iCs/>
        </w:rPr>
        <w:t>: Žák uvědoměle dodržuje pravidla chování a ustanovení vnitřního řádu školy. Méně závažných přestupků se dopouští ojediněle. Žák je však přístupný výchovnému působení a snaží se své chyby napravit.</w:t>
      </w:r>
    </w:p>
    <w:p w:rsidR="00A34411" w:rsidRPr="0008003B" w:rsidRDefault="00A34411" w:rsidP="00A34411">
      <w:pPr>
        <w:spacing w:after="0" w:line="240" w:lineRule="atLeast"/>
        <w:jc w:val="both"/>
        <w:textAlignment w:val="top"/>
        <w:rPr>
          <w:rFonts w:eastAsia="Times New Roman" w:cstheme="minorHAnsi"/>
          <w:iCs/>
        </w:rPr>
      </w:pPr>
    </w:p>
    <w:p w:rsidR="00A34411" w:rsidRPr="0008003B" w:rsidRDefault="00A34411" w:rsidP="00A34411">
      <w:pPr>
        <w:spacing w:after="0" w:line="240" w:lineRule="atLeast"/>
        <w:jc w:val="both"/>
        <w:textAlignment w:val="top"/>
        <w:rPr>
          <w:rFonts w:eastAsia="Times New Roman" w:cstheme="minorHAnsi"/>
          <w:iCs/>
        </w:rPr>
      </w:pPr>
      <w:r w:rsidRPr="0008003B">
        <w:rPr>
          <w:rFonts w:eastAsia="Times New Roman" w:cstheme="minorHAnsi"/>
          <w:b/>
          <w:bCs/>
          <w:iCs/>
        </w:rPr>
        <w:t>Stupeň 2</w:t>
      </w:r>
      <w:r w:rsidRPr="0008003B">
        <w:rPr>
          <w:rFonts w:eastAsia="Times New Roman" w:cstheme="minorHAnsi"/>
          <w:bCs/>
          <w:iCs/>
        </w:rPr>
        <w:t xml:space="preserve"> – uspokojivé</w:t>
      </w:r>
      <w:r w:rsidRPr="0008003B">
        <w:rPr>
          <w:rFonts w:eastAsia="Times New Roman" w:cstheme="minorHAnsi"/>
          <w:iCs/>
        </w:rPr>
        <w:t>: Chování žáka je v rozporu s pravidly chování a s ustanoveními vnitřního řádu školy. Žák se dopustí závažného přestupku proti pravidlům slušného chování nebo vnitřního řádu školy nebo se opakovaně dopustí méně závažných přestupků. Zpravidla se přes důtku TU nebo důtku ředitelky školy dopouští dalších přestupků, narušuje výchovně vzdělávací činnost školy. Ohrožuje zdraví  svoje a svou bezpečnost nebo jiných osob.</w:t>
      </w:r>
    </w:p>
    <w:p w:rsidR="00A34411" w:rsidRPr="0008003B" w:rsidRDefault="00A34411" w:rsidP="00A34411">
      <w:pPr>
        <w:spacing w:after="0" w:line="240" w:lineRule="atLeast"/>
        <w:jc w:val="both"/>
        <w:textAlignment w:val="top"/>
        <w:rPr>
          <w:rFonts w:eastAsia="Times New Roman" w:cstheme="minorHAnsi"/>
          <w:iCs/>
        </w:rPr>
      </w:pPr>
    </w:p>
    <w:p w:rsidR="00A34411" w:rsidRDefault="00A34411" w:rsidP="00A34411">
      <w:pPr>
        <w:spacing w:after="0" w:line="240" w:lineRule="atLeast"/>
        <w:jc w:val="both"/>
        <w:textAlignment w:val="top"/>
        <w:rPr>
          <w:rFonts w:eastAsia="Times New Roman" w:cstheme="minorHAnsi"/>
          <w:iCs/>
        </w:rPr>
      </w:pPr>
      <w:r w:rsidRPr="0008003B">
        <w:rPr>
          <w:rFonts w:eastAsia="Times New Roman" w:cstheme="minorHAnsi"/>
          <w:b/>
          <w:bCs/>
          <w:iCs/>
        </w:rPr>
        <w:t xml:space="preserve">Stupeň 3 </w:t>
      </w:r>
      <w:r w:rsidRPr="0008003B">
        <w:rPr>
          <w:rFonts w:eastAsia="Times New Roman" w:cstheme="minorHAnsi"/>
          <w:bCs/>
          <w:iCs/>
        </w:rPr>
        <w:t>– neuspokojivé</w:t>
      </w:r>
      <w:r w:rsidRPr="0008003B">
        <w:rPr>
          <w:rFonts w:eastAsia="Times New Roman" w:cstheme="minorHAnsi"/>
          <w:iCs/>
        </w:rPr>
        <w:t>: Chování žáka ve škole je v příkrém rozporu s pravidly slušného chování. Dopustí se takových závažných přestupků proti školnímu řádu a zásadám občanského soužití nebo provinění, že je jimi vážně ohrožena výchova nebo bezpečnost a zdraví  jiných osob. Záměrně narušuje hrubým způsobem výchovně vzdělávací činnost školy, dopouští se projevů vandalismu /např. záměrné ničení majetku školy popř. zřizovatele školy/.</w:t>
      </w:r>
    </w:p>
    <w:p w:rsidR="003D69B3" w:rsidRDefault="003D69B3" w:rsidP="0028506A">
      <w:pPr>
        <w:autoSpaceDE w:val="0"/>
        <w:autoSpaceDN w:val="0"/>
        <w:adjustRightInd w:val="0"/>
        <w:spacing w:after="0" w:line="240" w:lineRule="auto"/>
        <w:jc w:val="center"/>
        <w:rPr>
          <w:rFonts w:eastAsia="Times New Roman" w:cstheme="minorHAnsi"/>
          <w:b/>
          <w:iCs/>
          <w:sz w:val="28"/>
          <w:szCs w:val="28"/>
        </w:rPr>
      </w:pPr>
    </w:p>
    <w:p w:rsidR="001A547F" w:rsidRPr="00985819" w:rsidRDefault="00E23817" w:rsidP="00E23817">
      <w:pPr>
        <w:autoSpaceDE w:val="0"/>
        <w:autoSpaceDN w:val="0"/>
        <w:adjustRightInd w:val="0"/>
        <w:spacing w:after="0" w:line="240" w:lineRule="auto"/>
        <w:jc w:val="both"/>
        <w:rPr>
          <w:rFonts w:eastAsia="Times New Roman" w:cstheme="minorHAnsi"/>
          <w:b/>
          <w:iCs/>
        </w:rPr>
      </w:pPr>
      <w:r w:rsidRPr="00985819">
        <w:rPr>
          <w:rFonts w:eastAsia="Times New Roman" w:cstheme="minorHAnsi"/>
          <w:b/>
          <w:iCs/>
        </w:rPr>
        <w:t xml:space="preserve">Klasifikaci chování provádí třídní učitel po projednání převážně s těmi vyučujícími, kteří ve třídě učí. O známce z chování rozhoduje ředitel školy po projednání na pedagogické radě. </w:t>
      </w:r>
    </w:p>
    <w:p w:rsidR="00E23817" w:rsidRPr="00985819" w:rsidRDefault="00E23817" w:rsidP="00E23817">
      <w:pPr>
        <w:autoSpaceDE w:val="0"/>
        <w:autoSpaceDN w:val="0"/>
        <w:adjustRightInd w:val="0"/>
        <w:spacing w:after="0" w:line="240" w:lineRule="auto"/>
        <w:jc w:val="both"/>
        <w:rPr>
          <w:rFonts w:eastAsia="Times New Roman" w:cstheme="minorHAnsi"/>
          <w:b/>
          <w:iCs/>
        </w:rPr>
      </w:pPr>
    </w:p>
    <w:p w:rsidR="00E23817" w:rsidRPr="00985819" w:rsidRDefault="00E23817" w:rsidP="00E23817">
      <w:pPr>
        <w:autoSpaceDE w:val="0"/>
        <w:autoSpaceDN w:val="0"/>
        <w:adjustRightInd w:val="0"/>
        <w:spacing w:after="0" w:line="240" w:lineRule="auto"/>
        <w:jc w:val="both"/>
        <w:rPr>
          <w:rFonts w:eastAsia="Times New Roman" w:cstheme="minorHAnsi"/>
          <w:b/>
          <w:iCs/>
        </w:rPr>
      </w:pPr>
      <w:r w:rsidRPr="00985819">
        <w:rPr>
          <w:rFonts w:eastAsia="Times New Roman" w:cstheme="minorHAnsi"/>
          <w:b/>
          <w:iCs/>
        </w:rPr>
        <w:t>Výchovná opatření (opatření vedoucí k posílení kázně):</w:t>
      </w:r>
    </w:p>
    <w:p w:rsidR="00E23817" w:rsidRPr="00985819" w:rsidRDefault="00E23817" w:rsidP="00E23817">
      <w:pPr>
        <w:pStyle w:val="Odstavecseseznamem"/>
        <w:numPr>
          <w:ilvl w:val="0"/>
          <w:numId w:val="32"/>
        </w:numPr>
        <w:autoSpaceDE w:val="0"/>
        <w:autoSpaceDN w:val="0"/>
        <w:adjustRightInd w:val="0"/>
        <w:spacing w:after="0" w:line="240" w:lineRule="auto"/>
        <w:jc w:val="both"/>
        <w:rPr>
          <w:rFonts w:eastAsia="Times New Roman" w:cstheme="minorHAnsi"/>
          <w:b/>
          <w:iCs/>
        </w:rPr>
      </w:pPr>
      <w:r w:rsidRPr="00985819">
        <w:rPr>
          <w:rFonts w:eastAsia="Times New Roman" w:cstheme="minorHAnsi"/>
          <w:b/>
          <w:iCs/>
        </w:rPr>
        <w:t>pochvala třídního učitele</w:t>
      </w:r>
    </w:p>
    <w:p w:rsidR="00E23817" w:rsidRPr="00985819" w:rsidRDefault="00E23817" w:rsidP="00E23817">
      <w:pPr>
        <w:pStyle w:val="Odstavecseseznamem"/>
        <w:numPr>
          <w:ilvl w:val="0"/>
          <w:numId w:val="32"/>
        </w:numPr>
        <w:autoSpaceDE w:val="0"/>
        <w:autoSpaceDN w:val="0"/>
        <w:adjustRightInd w:val="0"/>
        <w:spacing w:after="0" w:line="240" w:lineRule="auto"/>
        <w:jc w:val="both"/>
        <w:rPr>
          <w:rFonts w:eastAsia="Times New Roman" w:cstheme="minorHAnsi"/>
          <w:b/>
          <w:iCs/>
        </w:rPr>
      </w:pPr>
      <w:r w:rsidRPr="00985819">
        <w:rPr>
          <w:rFonts w:eastAsia="Times New Roman" w:cstheme="minorHAnsi"/>
          <w:b/>
          <w:iCs/>
        </w:rPr>
        <w:t>pochvala ředitele školy</w:t>
      </w:r>
    </w:p>
    <w:p w:rsidR="00E23817" w:rsidRPr="00985819" w:rsidRDefault="00E23817" w:rsidP="00E23817">
      <w:pPr>
        <w:pStyle w:val="Odstavecseseznamem"/>
        <w:numPr>
          <w:ilvl w:val="0"/>
          <w:numId w:val="32"/>
        </w:numPr>
        <w:autoSpaceDE w:val="0"/>
        <w:autoSpaceDN w:val="0"/>
        <w:adjustRightInd w:val="0"/>
        <w:spacing w:after="0" w:line="240" w:lineRule="auto"/>
        <w:jc w:val="both"/>
        <w:rPr>
          <w:rFonts w:eastAsia="Times New Roman" w:cstheme="minorHAnsi"/>
          <w:b/>
          <w:iCs/>
        </w:rPr>
      </w:pPr>
      <w:r w:rsidRPr="00985819">
        <w:rPr>
          <w:rFonts w:eastAsia="Times New Roman" w:cstheme="minorHAnsi"/>
          <w:b/>
          <w:iCs/>
        </w:rPr>
        <w:t>napomenutí třídního učitele</w:t>
      </w:r>
      <w:r w:rsidR="007D322A" w:rsidRPr="00985819">
        <w:rPr>
          <w:rFonts w:eastAsia="Times New Roman" w:cstheme="minorHAnsi"/>
          <w:b/>
          <w:iCs/>
        </w:rPr>
        <w:t xml:space="preserve"> - NTU</w:t>
      </w:r>
    </w:p>
    <w:p w:rsidR="00E23817" w:rsidRPr="00985819" w:rsidRDefault="00E23817" w:rsidP="00E23817">
      <w:pPr>
        <w:pStyle w:val="Odstavecseseznamem"/>
        <w:numPr>
          <w:ilvl w:val="0"/>
          <w:numId w:val="32"/>
        </w:numPr>
        <w:autoSpaceDE w:val="0"/>
        <w:autoSpaceDN w:val="0"/>
        <w:adjustRightInd w:val="0"/>
        <w:spacing w:after="0" w:line="240" w:lineRule="auto"/>
        <w:jc w:val="both"/>
        <w:rPr>
          <w:rFonts w:eastAsia="Times New Roman" w:cstheme="minorHAnsi"/>
          <w:b/>
          <w:iCs/>
        </w:rPr>
      </w:pPr>
      <w:r w:rsidRPr="00985819">
        <w:rPr>
          <w:rFonts w:eastAsia="Times New Roman" w:cstheme="minorHAnsi"/>
          <w:b/>
          <w:iCs/>
        </w:rPr>
        <w:t>důtka třídního učitele</w:t>
      </w:r>
      <w:r w:rsidR="007D322A" w:rsidRPr="00985819">
        <w:rPr>
          <w:rFonts w:eastAsia="Times New Roman" w:cstheme="minorHAnsi"/>
          <w:b/>
          <w:iCs/>
        </w:rPr>
        <w:t xml:space="preserve"> - DTU</w:t>
      </w:r>
    </w:p>
    <w:p w:rsidR="00E23817" w:rsidRPr="00985819" w:rsidRDefault="00E23817" w:rsidP="00E23817">
      <w:pPr>
        <w:pStyle w:val="Odstavecseseznamem"/>
        <w:numPr>
          <w:ilvl w:val="0"/>
          <w:numId w:val="32"/>
        </w:numPr>
        <w:autoSpaceDE w:val="0"/>
        <w:autoSpaceDN w:val="0"/>
        <w:adjustRightInd w:val="0"/>
        <w:spacing w:after="0" w:line="240" w:lineRule="auto"/>
        <w:jc w:val="both"/>
        <w:rPr>
          <w:rFonts w:eastAsia="Times New Roman" w:cstheme="minorHAnsi"/>
          <w:b/>
          <w:iCs/>
        </w:rPr>
      </w:pPr>
      <w:r w:rsidRPr="00985819">
        <w:rPr>
          <w:rFonts w:eastAsia="Times New Roman" w:cstheme="minorHAnsi"/>
          <w:b/>
          <w:iCs/>
        </w:rPr>
        <w:t>důtka ředitele školy</w:t>
      </w:r>
      <w:r w:rsidR="007D322A" w:rsidRPr="00985819">
        <w:rPr>
          <w:rFonts w:eastAsia="Times New Roman" w:cstheme="minorHAnsi"/>
          <w:b/>
          <w:iCs/>
        </w:rPr>
        <w:t xml:space="preserve"> - DŘŠ</w:t>
      </w:r>
    </w:p>
    <w:p w:rsidR="00E23817" w:rsidRPr="00985819" w:rsidRDefault="00E23817" w:rsidP="00E23817">
      <w:pPr>
        <w:pStyle w:val="Default"/>
        <w:ind w:left="720"/>
        <w:rPr>
          <w:color w:val="auto"/>
        </w:rPr>
      </w:pPr>
    </w:p>
    <w:p w:rsidR="00E23817" w:rsidRPr="00985819" w:rsidRDefault="00E23817" w:rsidP="00E23817">
      <w:pPr>
        <w:pStyle w:val="Default"/>
        <w:numPr>
          <w:ilvl w:val="0"/>
          <w:numId w:val="32"/>
        </w:numPr>
        <w:spacing w:after="26"/>
        <w:rPr>
          <w:rFonts w:asciiTheme="minorHAnsi" w:hAnsiTheme="minorHAnsi"/>
          <w:color w:val="auto"/>
          <w:sz w:val="22"/>
          <w:szCs w:val="22"/>
        </w:rPr>
      </w:pPr>
      <w:r w:rsidRPr="00985819">
        <w:rPr>
          <w:rFonts w:asciiTheme="minorHAnsi" w:hAnsiTheme="minorHAnsi"/>
          <w:b/>
          <w:color w:val="auto"/>
          <w:sz w:val="22"/>
          <w:szCs w:val="22"/>
        </w:rPr>
        <w:t>Pochvalu třídního učitele</w:t>
      </w:r>
      <w:r w:rsidRPr="00985819">
        <w:rPr>
          <w:rFonts w:asciiTheme="minorHAnsi" w:hAnsiTheme="minorHAnsi"/>
          <w:color w:val="auto"/>
          <w:sz w:val="22"/>
          <w:szCs w:val="22"/>
        </w:rPr>
        <w:t xml:space="preserve"> uděluje třídní učitel za příkladné jednání ve třídě, ve škole. </w:t>
      </w:r>
    </w:p>
    <w:p w:rsidR="00E23817" w:rsidRPr="00985819" w:rsidRDefault="00E23817" w:rsidP="00E23817">
      <w:pPr>
        <w:pStyle w:val="Default"/>
        <w:numPr>
          <w:ilvl w:val="0"/>
          <w:numId w:val="32"/>
        </w:numPr>
        <w:spacing w:after="26"/>
        <w:rPr>
          <w:rFonts w:asciiTheme="minorHAnsi" w:hAnsiTheme="minorHAnsi"/>
          <w:color w:val="auto"/>
          <w:sz w:val="22"/>
          <w:szCs w:val="22"/>
        </w:rPr>
      </w:pPr>
      <w:r w:rsidRPr="00985819">
        <w:rPr>
          <w:rFonts w:asciiTheme="minorHAnsi" w:hAnsiTheme="minorHAnsi"/>
          <w:b/>
          <w:color w:val="auto"/>
          <w:sz w:val="22"/>
          <w:szCs w:val="22"/>
        </w:rPr>
        <w:lastRenderedPageBreak/>
        <w:t>Pochvalu ředitele školy</w:t>
      </w:r>
      <w:r w:rsidRPr="00985819">
        <w:rPr>
          <w:rFonts w:asciiTheme="minorHAnsi" w:hAnsiTheme="minorHAnsi"/>
          <w:color w:val="auto"/>
          <w:sz w:val="22"/>
          <w:szCs w:val="22"/>
        </w:rPr>
        <w:t xml:space="preserve"> uděluje ředitel školy obvykle na návrh třídního učitele za </w:t>
      </w:r>
      <w:r w:rsidR="007D322A" w:rsidRPr="00985819">
        <w:rPr>
          <w:rFonts w:asciiTheme="minorHAnsi" w:hAnsiTheme="minorHAnsi"/>
          <w:color w:val="auto"/>
          <w:sz w:val="22"/>
          <w:szCs w:val="22"/>
        </w:rPr>
        <w:t>dlouhodobě vynikající</w:t>
      </w:r>
      <w:r w:rsidRPr="00985819">
        <w:rPr>
          <w:rFonts w:asciiTheme="minorHAnsi" w:hAnsiTheme="minorHAnsi"/>
          <w:color w:val="auto"/>
          <w:sz w:val="22"/>
          <w:szCs w:val="22"/>
        </w:rPr>
        <w:t xml:space="preserve"> </w:t>
      </w:r>
      <w:r w:rsidR="007D322A" w:rsidRPr="00985819">
        <w:rPr>
          <w:rFonts w:asciiTheme="minorHAnsi" w:hAnsiTheme="minorHAnsi"/>
          <w:color w:val="auto"/>
          <w:sz w:val="22"/>
          <w:szCs w:val="22"/>
        </w:rPr>
        <w:t xml:space="preserve">výsledky, kterých žák dosáhl nebo za mimořádný projev lidskosti, občanské nebo školní iniciativy, záslužný nebo statečný čin </w:t>
      </w:r>
    </w:p>
    <w:p w:rsidR="00E23817" w:rsidRPr="00985819" w:rsidRDefault="00E23817" w:rsidP="00E23817">
      <w:pPr>
        <w:pStyle w:val="Default"/>
        <w:numPr>
          <w:ilvl w:val="0"/>
          <w:numId w:val="32"/>
        </w:numPr>
        <w:spacing w:after="26"/>
        <w:rPr>
          <w:rFonts w:asciiTheme="minorHAnsi" w:hAnsiTheme="minorHAnsi"/>
          <w:color w:val="auto"/>
          <w:sz w:val="22"/>
          <w:szCs w:val="22"/>
        </w:rPr>
      </w:pPr>
      <w:r w:rsidRPr="00985819">
        <w:rPr>
          <w:rFonts w:asciiTheme="minorHAnsi" w:hAnsiTheme="minorHAnsi"/>
          <w:b/>
          <w:color w:val="auto"/>
          <w:sz w:val="22"/>
          <w:szCs w:val="22"/>
        </w:rPr>
        <w:t>NTU + DTU</w:t>
      </w:r>
      <w:r w:rsidRPr="00985819">
        <w:rPr>
          <w:rFonts w:asciiTheme="minorHAnsi" w:hAnsiTheme="minorHAnsi"/>
          <w:color w:val="auto"/>
          <w:sz w:val="22"/>
          <w:szCs w:val="22"/>
        </w:rPr>
        <w:t xml:space="preserve"> uděluje třídní učitel v průběhu školního roku s ohledem k závažnosti přestupků proti ustanovení školního řádu a na pedagogické radě s udělením výchovného opatření seznámí ostatní pedagogy a vedení školy. </w:t>
      </w:r>
    </w:p>
    <w:p w:rsidR="007D322A" w:rsidRPr="00985819" w:rsidRDefault="007D322A" w:rsidP="007D322A">
      <w:pPr>
        <w:pStyle w:val="Default"/>
        <w:numPr>
          <w:ilvl w:val="1"/>
          <w:numId w:val="32"/>
        </w:numPr>
        <w:spacing w:after="26"/>
        <w:rPr>
          <w:rFonts w:asciiTheme="minorHAnsi" w:hAnsiTheme="minorHAnsi"/>
          <w:color w:val="auto"/>
          <w:sz w:val="22"/>
          <w:szCs w:val="22"/>
        </w:rPr>
      </w:pPr>
      <w:r w:rsidRPr="00985819">
        <w:rPr>
          <w:rFonts w:asciiTheme="minorHAnsi" w:hAnsiTheme="minorHAnsi"/>
          <w:color w:val="auto"/>
          <w:sz w:val="22"/>
          <w:szCs w:val="22"/>
        </w:rPr>
        <w:t>NTU - zapomínání školních úkolů a pomůcek, rušení výuky….</w:t>
      </w:r>
    </w:p>
    <w:p w:rsidR="007D322A" w:rsidRPr="00985819" w:rsidRDefault="007D322A" w:rsidP="007D322A">
      <w:pPr>
        <w:pStyle w:val="Default"/>
        <w:numPr>
          <w:ilvl w:val="1"/>
          <w:numId w:val="32"/>
        </w:numPr>
        <w:rPr>
          <w:rFonts w:asciiTheme="minorHAnsi" w:hAnsiTheme="minorHAnsi"/>
          <w:color w:val="auto"/>
          <w:sz w:val="22"/>
          <w:szCs w:val="22"/>
        </w:rPr>
      </w:pPr>
      <w:r w:rsidRPr="00985819">
        <w:rPr>
          <w:rFonts w:asciiTheme="minorHAnsi" w:hAnsiTheme="minorHAnsi"/>
          <w:color w:val="auto"/>
          <w:sz w:val="22"/>
          <w:szCs w:val="22"/>
        </w:rPr>
        <w:t xml:space="preserve">DTU - časté zapomínání úkolů a pomůcek, pozdní příchody do vyučování, drobné přestupky proti školnímu řádu… </w:t>
      </w:r>
    </w:p>
    <w:p w:rsidR="00E23817" w:rsidRPr="00985819" w:rsidRDefault="00E23817" w:rsidP="00E23817">
      <w:pPr>
        <w:pStyle w:val="Default"/>
        <w:numPr>
          <w:ilvl w:val="0"/>
          <w:numId w:val="32"/>
        </w:numPr>
        <w:rPr>
          <w:rFonts w:asciiTheme="minorHAnsi" w:hAnsiTheme="minorHAnsi"/>
          <w:color w:val="auto"/>
          <w:sz w:val="22"/>
          <w:szCs w:val="22"/>
        </w:rPr>
      </w:pPr>
      <w:r w:rsidRPr="00985819">
        <w:rPr>
          <w:rFonts w:asciiTheme="minorHAnsi" w:hAnsiTheme="minorHAnsi"/>
          <w:b/>
          <w:color w:val="auto"/>
          <w:sz w:val="22"/>
          <w:szCs w:val="22"/>
        </w:rPr>
        <w:t>DŘŠ</w:t>
      </w:r>
      <w:r w:rsidRPr="00985819">
        <w:rPr>
          <w:rFonts w:asciiTheme="minorHAnsi" w:hAnsiTheme="minorHAnsi"/>
          <w:color w:val="auto"/>
          <w:sz w:val="22"/>
          <w:szCs w:val="22"/>
        </w:rPr>
        <w:t xml:space="preserve"> uděluje ředitel školy po domluvě s třídním učitelem a ostatními pedagogy na pedagogické radě tehdy, pokud se žák dopustí hrubého přestupku proti ustanovení školního řádu, či dopustí-li se žák opakovaných p</w:t>
      </w:r>
      <w:r w:rsidR="007D322A" w:rsidRPr="00985819">
        <w:rPr>
          <w:rFonts w:asciiTheme="minorHAnsi" w:hAnsiTheme="minorHAnsi"/>
          <w:color w:val="auto"/>
          <w:sz w:val="22"/>
          <w:szCs w:val="22"/>
        </w:rPr>
        <w:t>řestupků i po udělení NTU, DTU – dlouhodobě opakované zapomínání úkolů a pomůcek, vulgární vyjadřování, lhaní a podvody, ničení školního majetku, závažn</w:t>
      </w:r>
      <w:r w:rsidR="009873ED">
        <w:rPr>
          <w:rFonts w:asciiTheme="minorHAnsi" w:hAnsiTheme="minorHAnsi"/>
          <w:color w:val="auto"/>
          <w:sz w:val="22"/>
          <w:szCs w:val="22"/>
        </w:rPr>
        <w:t>é</w:t>
      </w:r>
      <w:r w:rsidR="007D322A" w:rsidRPr="00985819">
        <w:rPr>
          <w:rFonts w:asciiTheme="minorHAnsi" w:hAnsiTheme="minorHAnsi"/>
          <w:color w:val="auto"/>
          <w:sz w:val="22"/>
          <w:szCs w:val="22"/>
        </w:rPr>
        <w:t xml:space="preserve"> přestupky proti školnímu řádu…</w:t>
      </w:r>
    </w:p>
    <w:p w:rsidR="00E23817" w:rsidRPr="00985819" w:rsidRDefault="00E23817" w:rsidP="00E23817">
      <w:pPr>
        <w:pStyle w:val="Default"/>
        <w:numPr>
          <w:ilvl w:val="0"/>
          <w:numId w:val="32"/>
        </w:numPr>
        <w:spacing w:after="26"/>
        <w:rPr>
          <w:rFonts w:asciiTheme="minorHAnsi" w:hAnsiTheme="minorHAnsi"/>
          <w:color w:val="auto"/>
          <w:sz w:val="22"/>
          <w:szCs w:val="22"/>
        </w:rPr>
      </w:pPr>
      <w:r w:rsidRPr="00985819">
        <w:rPr>
          <w:rFonts w:asciiTheme="minorHAnsi" w:hAnsiTheme="minorHAnsi"/>
          <w:color w:val="auto"/>
          <w:sz w:val="22"/>
          <w:szCs w:val="22"/>
        </w:rPr>
        <w:t>Po udělení výchovného opatření zapíše třídní učitel důvody udělení do katalogových listů a prokazatelným způsobem s nimi</w:t>
      </w:r>
      <w:r w:rsidR="007D322A" w:rsidRPr="00985819">
        <w:rPr>
          <w:rFonts w:asciiTheme="minorHAnsi" w:hAnsiTheme="minorHAnsi"/>
          <w:color w:val="auto"/>
          <w:sz w:val="22"/>
          <w:szCs w:val="22"/>
        </w:rPr>
        <w:t xml:space="preserve"> seznámí zákonné zástupce žáka.</w:t>
      </w:r>
    </w:p>
    <w:p w:rsidR="00E23817" w:rsidRPr="00985819" w:rsidRDefault="00E23817" w:rsidP="00E23817">
      <w:pPr>
        <w:pStyle w:val="Default"/>
        <w:numPr>
          <w:ilvl w:val="0"/>
          <w:numId w:val="32"/>
        </w:numPr>
        <w:rPr>
          <w:rFonts w:asciiTheme="minorHAnsi" w:hAnsiTheme="minorHAnsi"/>
          <w:color w:val="auto"/>
          <w:sz w:val="22"/>
          <w:szCs w:val="22"/>
        </w:rPr>
      </w:pPr>
      <w:r w:rsidRPr="00985819">
        <w:rPr>
          <w:rFonts w:asciiTheme="minorHAnsi" w:hAnsiTheme="minorHAnsi"/>
          <w:color w:val="auto"/>
          <w:sz w:val="22"/>
          <w:szCs w:val="22"/>
        </w:rPr>
        <w:t xml:space="preserve">Pro udělení výchovných opatření má učitel prokazatelné písemné podklady (z jednání s rodiči, z výchovných komisí, upozornění v e-ŽK, osobní pohovor se zákonnými zástupci, se žákem, domluvy na třídnických hodinách, zápis ze třídních schůzek apod.). </w:t>
      </w:r>
    </w:p>
    <w:p w:rsidR="00E23817" w:rsidRPr="00985819" w:rsidRDefault="00E23817" w:rsidP="009D2665">
      <w:pPr>
        <w:pStyle w:val="Default"/>
        <w:ind w:left="720"/>
        <w:rPr>
          <w:rFonts w:asciiTheme="minorHAnsi" w:hAnsiTheme="minorHAnsi"/>
          <w:color w:val="auto"/>
          <w:sz w:val="22"/>
          <w:szCs w:val="22"/>
        </w:rPr>
      </w:pPr>
    </w:p>
    <w:p w:rsidR="007D322A" w:rsidRDefault="007D322A" w:rsidP="007D322A">
      <w:pPr>
        <w:pStyle w:val="Default"/>
        <w:rPr>
          <w:rFonts w:asciiTheme="minorHAnsi" w:hAnsiTheme="minorHAnsi"/>
          <w:b/>
          <w:bCs/>
          <w:color w:val="auto"/>
          <w:sz w:val="22"/>
          <w:szCs w:val="22"/>
        </w:rPr>
      </w:pPr>
      <w:r w:rsidRPr="00985819">
        <w:rPr>
          <w:rFonts w:asciiTheme="minorHAnsi" w:hAnsiTheme="minorHAnsi"/>
          <w:b/>
          <w:bCs/>
          <w:color w:val="auto"/>
          <w:sz w:val="22"/>
          <w:szCs w:val="22"/>
        </w:rPr>
        <w:t xml:space="preserve">Napomenutí a důtky se udělují průběžně. </w:t>
      </w:r>
    </w:p>
    <w:p w:rsidR="009D2665" w:rsidRDefault="009D2665">
      <w:pPr>
        <w:rPr>
          <w:rFonts w:cs="Century"/>
        </w:rPr>
      </w:pPr>
      <w:r>
        <w:br w:type="page"/>
      </w:r>
    </w:p>
    <w:p w:rsidR="001147A5" w:rsidRPr="009D2307" w:rsidRDefault="001147A5" w:rsidP="0008048F">
      <w:pPr>
        <w:pStyle w:val="Odstavecseseznamem"/>
        <w:numPr>
          <w:ilvl w:val="0"/>
          <w:numId w:val="9"/>
        </w:numPr>
        <w:autoSpaceDE w:val="0"/>
        <w:autoSpaceDN w:val="0"/>
        <w:adjustRightInd w:val="0"/>
        <w:spacing w:after="0" w:line="240" w:lineRule="auto"/>
        <w:jc w:val="center"/>
        <w:rPr>
          <w:rFonts w:eastAsia="Times New Roman" w:cstheme="minorHAnsi"/>
          <w:b/>
          <w:iCs/>
          <w:sz w:val="28"/>
          <w:szCs w:val="28"/>
        </w:rPr>
      </w:pPr>
      <w:r w:rsidRPr="009D2307">
        <w:rPr>
          <w:rFonts w:eastAsia="Times New Roman" w:cstheme="minorHAnsi"/>
          <w:b/>
          <w:iCs/>
          <w:sz w:val="28"/>
          <w:szCs w:val="28"/>
        </w:rPr>
        <w:lastRenderedPageBreak/>
        <w:t xml:space="preserve">Celkový prospěch žáka </w:t>
      </w:r>
      <w:r w:rsidR="009D2307" w:rsidRPr="009D2307">
        <w:rPr>
          <w:rFonts w:eastAsia="Times New Roman" w:cstheme="minorHAnsi"/>
          <w:b/>
          <w:iCs/>
          <w:sz w:val="28"/>
          <w:szCs w:val="28"/>
        </w:rPr>
        <w:t xml:space="preserve">v </w:t>
      </w:r>
      <w:r w:rsidRPr="009D2307">
        <w:rPr>
          <w:rFonts w:eastAsia="Times New Roman" w:cstheme="minorHAnsi"/>
          <w:b/>
          <w:iCs/>
          <w:sz w:val="28"/>
          <w:szCs w:val="28"/>
        </w:rPr>
        <w:t> 1.</w:t>
      </w:r>
      <w:r w:rsidR="00A34411" w:rsidRPr="009D2307">
        <w:rPr>
          <w:rFonts w:eastAsia="Times New Roman" w:cstheme="minorHAnsi"/>
          <w:b/>
          <w:iCs/>
          <w:sz w:val="28"/>
          <w:szCs w:val="28"/>
        </w:rPr>
        <w:t xml:space="preserve"> </w:t>
      </w:r>
      <w:r w:rsidRPr="009D2307">
        <w:rPr>
          <w:rFonts w:eastAsia="Times New Roman" w:cstheme="minorHAnsi"/>
          <w:b/>
          <w:iCs/>
          <w:sz w:val="28"/>
          <w:szCs w:val="28"/>
        </w:rPr>
        <w:t xml:space="preserve">- 9. ročníku </w:t>
      </w:r>
    </w:p>
    <w:p w:rsidR="009D2307" w:rsidRPr="007B556A" w:rsidRDefault="009D2307" w:rsidP="007B556A">
      <w:pPr>
        <w:autoSpaceDE w:val="0"/>
        <w:autoSpaceDN w:val="0"/>
        <w:adjustRightInd w:val="0"/>
        <w:spacing w:after="0" w:line="240" w:lineRule="auto"/>
        <w:jc w:val="center"/>
        <w:rPr>
          <w:rFonts w:eastAsia="Times New Roman" w:cstheme="minorHAnsi"/>
          <w:iCs/>
        </w:rPr>
      </w:pPr>
      <w:r w:rsidRPr="007B556A">
        <w:rPr>
          <w:rFonts w:eastAsia="Times New Roman" w:cstheme="minorHAnsi"/>
          <w:iCs/>
        </w:rPr>
        <w:t>Celkový prospěch žáka v  1. - 9. ročníku je hodnocen následovně:</w:t>
      </w:r>
    </w:p>
    <w:p w:rsidR="002367F6" w:rsidRPr="00FC7956" w:rsidRDefault="002367F6" w:rsidP="00A34411">
      <w:pPr>
        <w:spacing w:after="0" w:line="240" w:lineRule="atLeast"/>
        <w:jc w:val="center"/>
        <w:textAlignment w:val="top"/>
        <w:rPr>
          <w:rFonts w:eastAsia="Times New Roman" w:cstheme="minorHAnsi"/>
          <w:b/>
          <w:iCs/>
          <w:sz w:val="24"/>
          <w:szCs w:val="24"/>
        </w:rPr>
      </w:pPr>
    </w:p>
    <w:p w:rsidR="001147A5" w:rsidRPr="0008003B" w:rsidRDefault="001147A5" w:rsidP="00A34411">
      <w:pPr>
        <w:spacing w:after="0" w:line="240" w:lineRule="atLeast"/>
        <w:jc w:val="center"/>
        <w:textAlignment w:val="top"/>
        <w:rPr>
          <w:rFonts w:eastAsia="Times New Roman" w:cstheme="minorHAnsi"/>
          <w:b/>
          <w:iCs/>
        </w:rPr>
      </w:pPr>
      <w:r w:rsidRPr="0008003B">
        <w:rPr>
          <w:rFonts w:eastAsia="Times New Roman" w:cstheme="minorHAnsi"/>
          <w:b/>
          <w:iCs/>
        </w:rPr>
        <w:t>prospěl s vyznamenáním   -    prospěl    -    neprospěl</w:t>
      </w:r>
    </w:p>
    <w:p w:rsidR="001147A5" w:rsidRPr="0008003B" w:rsidRDefault="001147A5" w:rsidP="001147A5">
      <w:pPr>
        <w:spacing w:after="0" w:line="240" w:lineRule="atLeast"/>
        <w:textAlignment w:val="top"/>
        <w:rPr>
          <w:rFonts w:eastAsia="Times New Roman" w:cstheme="minorHAnsi"/>
          <w:iCs/>
        </w:rPr>
      </w:pPr>
    </w:p>
    <w:p w:rsidR="001147A5" w:rsidRPr="009D2307" w:rsidRDefault="001147A5" w:rsidP="0008048F">
      <w:pPr>
        <w:pStyle w:val="Odstavecseseznamem"/>
        <w:numPr>
          <w:ilvl w:val="0"/>
          <w:numId w:val="17"/>
        </w:numPr>
        <w:spacing w:after="0" w:line="180" w:lineRule="atLeast"/>
        <w:textAlignment w:val="top"/>
        <w:rPr>
          <w:rFonts w:eastAsia="Times New Roman" w:cstheme="minorHAnsi"/>
          <w:b/>
          <w:iCs/>
        </w:rPr>
      </w:pPr>
      <w:r w:rsidRPr="009D2307">
        <w:rPr>
          <w:rFonts w:eastAsia="Times New Roman" w:cstheme="minorHAnsi"/>
          <w:b/>
          <w:iCs/>
        </w:rPr>
        <w:t>Žák je hodnocen stupněm:</w:t>
      </w:r>
    </w:p>
    <w:p w:rsidR="001147A5" w:rsidRPr="0008003B" w:rsidRDefault="001147A5" w:rsidP="009D2307">
      <w:pPr>
        <w:spacing w:after="0" w:line="240" w:lineRule="atLeast"/>
        <w:jc w:val="both"/>
        <w:textAlignment w:val="top"/>
        <w:rPr>
          <w:rFonts w:eastAsia="Times New Roman" w:cstheme="minorHAnsi"/>
          <w:iCs/>
        </w:rPr>
      </w:pPr>
      <w:r w:rsidRPr="0008003B">
        <w:rPr>
          <w:rFonts w:eastAsia="Times New Roman" w:cstheme="minorHAnsi"/>
          <w:iCs/>
        </w:rPr>
        <w:t xml:space="preserve">a/ </w:t>
      </w:r>
      <w:r w:rsidRPr="0008003B">
        <w:rPr>
          <w:rFonts w:eastAsia="Times New Roman" w:cstheme="minorHAnsi"/>
          <w:b/>
          <w:iCs/>
        </w:rPr>
        <w:t>„ prospěl s vyznamenáním“</w:t>
      </w:r>
      <w:r w:rsidRPr="0008003B">
        <w:rPr>
          <w:rFonts w:eastAsia="Times New Roman" w:cstheme="minorHAnsi"/>
          <w:iCs/>
        </w:rPr>
        <w:t xml:space="preserve">, není-li v žádném povinném předmětu hodnocen při celkové klasifikaci stupněm horším než „chvalitebný“, průměr z povinných předmětů nemá horší než </w:t>
      </w:r>
      <w:smartTag w:uri="urn:schemas-microsoft-com:office:smarttags" w:element="metricconverter">
        <w:smartTagPr>
          <w:attr w:name="ProductID" w:val="1,5 a"/>
        </w:smartTagPr>
        <w:r w:rsidRPr="0008003B">
          <w:rPr>
            <w:rFonts w:eastAsia="Times New Roman" w:cstheme="minorHAnsi"/>
            <w:iCs/>
          </w:rPr>
          <w:t>1,5 a</w:t>
        </w:r>
      </w:smartTag>
      <w:r w:rsidRPr="0008003B">
        <w:rPr>
          <w:rFonts w:eastAsia="Times New Roman" w:cstheme="minorHAnsi"/>
          <w:iCs/>
        </w:rPr>
        <w:t xml:space="preserve"> jeho chování je velmi dobré</w:t>
      </w:r>
    </w:p>
    <w:p w:rsidR="00A34411" w:rsidRPr="0008003B" w:rsidRDefault="00A34411" w:rsidP="001147A5">
      <w:pPr>
        <w:spacing w:after="0" w:line="240" w:lineRule="atLeast"/>
        <w:ind w:left="720"/>
        <w:jc w:val="both"/>
        <w:textAlignment w:val="top"/>
        <w:rPr>
          <w:rFonts w:eastAsia="Times New Roman" w:cstheme="minorHAnsi"/>
          <w:iCs/>
        </w:rPr>
      </w:pPr>
    </w:p>
    <w:p w:rsidR="001147A5" w:rsidRPr="0008003B" w:rsidRDefault="001147A5" w:rsidP="009D2307">
      <w:pPr>
        <w:spacing w:after="0" w:line="240" w:lineRule="atLeast"/>
        <w:jc w:val="both"/>
        <w:textAlignment w:val="top"/>
        <w:rPr>
          <w:rFonts w:eastAsia="Times New Roman" w:cstheme="minorHAnsi"/>
          <w:iCs/>
        </w:rPr>
      </w:pPr>
      <w:r w:rsidRPr="0008003B">
        <w:rPr>
          <w:rFonts w:eastAsia="Times New Roman" w:cstheme="minorHAnsi"/>
          <w:iCs/>
        </w:rPr>
        <w:t xml:space="preserve">b/ </w:t>
      </w:r>
      <w:r w:rsidRPr="0008003B">
        <w:rPr>
          <w:rFonts w:eastAsia="Times New Roman" w:cstheme="minorHAnsi"/>
          <w:b/>
          <w:iCs/>
        </w:rPr>
        <w:t>„prospěl“</w:t>
      </w:r>
      <w:r w:rsidRPr="0008003B">
        <w:rPr>
          <w:rFonts w:eastAsia="Times New Roman" w:cstheme="minorHAnsi"/>
          <w:iCs/>
        </w:rPr>
        <w:t>, není-li v žádném z povinných předmětů hodnocen při celkové klasifikaci stupněm „nedostatečný“</w:t>
      </w:r>
    </w:p>
    <w:p w:rsidR="00A34411" w:rsidRPr="0008003B" w:rsidRDefault="00A34411" w:rsidP="001147A5">
      <w:pPr>
        <w:spacing w:after="0" w:line="240" w:lineRule="atLeast"/>
        <w:ind w:left="720"/>
        <w:jc w:val="both"/>
        <w:textAlignment w:val="top"/>
        <w:rPr>
          <w:rFonts w:eastAsia="Times New Roman" w:cstheme="minorHAnsi"/>
          <w:iCs/>
        </w:rPr>
      </w:pPr>
    </w:p>
    <w:p w:rsidR="001147A5" w:rsidRDefault="001147A5" w:rsidP="009D2307">
      <w:pPr>
        <w:spacing w:after="0" w:line="240" w:lineRule="atLeast"/>
        <w:jc w:val="both"/>
        <w:textAlignment w:val="top"/>
        <w:rPr>
          <w:rFonts w:eastAsia="Times New Roman" w:cstheme="minorHAnsi"/>
          <w:iCs/>
        </w:rPr>
      </w:pPr>
      <w:r w:rsidRPr="0008003B">
        <w:rPr>
          <w:rFonts w:eastAsia="Times New Roman" w:cstheme="minorHAnsi"/>
          <w:iCs/>
        </w:rPr>
        <w:t xml:space="preserve">c/ </w:t>
      </w:r>
      <w:r w:rsidRPr="0008003B">
        <w:rPr>
          <w:rFonts w:eastAsia="Times New Roman" w:cstheme="minorHAnsi"/>
          <w:b/>
          <w:iCs/>
        </w:rPr>
        <w:t>„neprospěl“,</w:t>
      </w:r>
      <w:r w:rsidRPr="0008003B">
        <w:rPr>
          <w:rFonts w:eastAsia="Times New Roman" w:cstheme="minorHAnsi"/>
          <w:iCs/>
        </w:rPr>
        <w:t xml:space="preserve"> je-li v některém povinném předmětu hodnocen při celkové klasifikaci stupněm „nedostatečný“</w:t>
      </w:r>
    </w:p>
    <w:p w:rsidR="00E470B8" w:rsidRDefault="00E470B8" w:rsidP="009D2307">
      <w:pPr>
        <w:spacing w:after="0" w:line="240" w:lineRule="atLeast"/>
        <w:jc w:val="both"/>
        <w:textAlignment w:val="top"/>
        <w:rPr>
          <w:rFonts w:eastAsia="Times New Roman" w:cstheme="minorHAnsi"/>
          <w:iCs/>
        </w:rPr>
      </w:pPr>
    </w:p>
    <w:p w:rsidR="00E470B8" w:rsidRDefault="00E470B8" w:rsidP="009D2307">
      <w:pPr>
        <w:spacing w:after="0" w:line="240" w:lineRule="atLeast"/>
        <w:jc w:val="both"/>
        <w:textAlignment w:val="top"/>
        <w:rPr>
          <w:rFonts w:eastAsia="Times New Roman" w:cstheme="minorHAnsi"/>
          <w:b/>
          <w:iCs/>
        </w:rPr>
      </w:pPr>
      <w:r w:rsidRPr="00F47733">
        <w:rPr>
          <w:rFonts w:eastAsia="Times New Roman" w:cstheme="minorHAnsi"/>
          <w:b/>
          <w:iCs/>
        </w:rPr>
        <w:t>d/ „nehodnocen“</w:t>
      </w:r>
    </w:p>
    <w:p w:rsidR="00275F5B" w:rsidRDefault="00275F5B" w:rsidP="009D2307">
      <w:pPr>
        <w:spacing w:after="0" w:line="240" w:lineRule="atLeast"/>
        <w:jc w:val="both"/>
        <w:textAlignment w:val="top"/>
        <w:rPr>
          <w:rFonts w:eastAsia="Times New Roman" w:cstheme="minorHAnsi"/>
          <w:b/>
          <w:iCs/>
        </w:rPr>
      </w:pPr>
    </w:p>
    <w:p w:rsidR="00275F5B" w:rsidRPr="00F47733" w:rsidRDefault="00275F5B" w:rsidP="009D2307">
      <w:pPr>
        <w:spacing w:after="0" w:line="240" w:lineRule="atLeast"/>
        <w:jc w:val="both"/>
        <w:textAlignment w:val="top"/>
        <w:rPr>
          <w:rFonts w:eastAsia="Times New Roman" w:cstheme="minorHAnsi"/>
          <w:b/>
          <w:iCs/>
        </w:rPr>
      </w:pPr>
      <w:r>
        <w:rPr>
          <w:rFonts w:eastAsia="Times New Roman" w:cstheme="minorHAnsi"/>
          <w:b/>
          <w:iCs/>
        </w:rPr>
        <w:t>e/ „uvolněn“ – v případě, že je žák uvolněn z některého předmětu např. z tělesné výchovy na základě lékařského potvrzení</w:t>
      </w:r>
    </w:p>
    <w:p w:rsidR="009D2307" w:rsidRPr="0008003B" w:rsidRDefault="009D2307" w:rsidP="009D2307">
      <w:pPr>
        <w:spacing w:after="0" w:line="240" w:lineRule="atLeast"/>
        <w:jc w:val="both"/>
        <w:textAlignment w:val="top"/>
        <w:rPr>
          <w:rFonts w:eastAsia="Times New Roman" w:cstheme="minorHAnsi"/>
          <w:iCs/>
        </w:rPr>
      </w:pPr>
    </w:p>
    <w:p w:rsidR="002D3D6D" w:rsidRDefault="003A08E5" w:rsidP="003A08E5">
      <w:pPr>
        <w:spacing w:after="0" w:line="240" w:lineRule="atLeast"/>
        <w:jc w:val="both"/>
        <w:textAlignment w:val="top"/>
        <w:rPr>
          <w:rFonts w:cstheme="minorHAnsi"/>
        </w:rPr>
      </w:pPr>
      <w:r w:rsidRPr="002D3D6D">
        <w:rPr>
          <w:rFonts w:cstheme="minorHAnsi"/>
        </w:rPr>
        <w:t>Pozn.</w:t>
      </w:r>
      <w:r w:rsidR="002D3D6D">
        <w:rPr>
          <w:rFonts w:cstheme="minorHAnsi"/>
        </w:rPr>
        <w:t>:</w:t>
      </w:r>
    </w:p>
    <w:p w:rsidR="003A08E5" w:rsidRPr="002D3D6D" w:rsidRDefault="002D3D6D" w:rsidP="003A08E5">
      <w:pPr>
        <w:spacing w:after="0" w:line="240" w:lineRule="atLeast"/>
        <w:jc w:val="both"/>
        <w:textAlignment w:val="top"/>
        <w:rPr>
          <w:rFonts w:eastAsia="Times New Roman" w:cstheme="minorHAnsi"/>
          <w:iCs/>
        </w:rPr>
      </w:pPr>
      <w:r>
        <w:rPr>
          <w:rFonts w:cstheme="minorHAnsi"/>
        </w:rPr>
        <w:t>Z</w:t>
      </w:r>
      <w:r w:rsidR="003A08E5" w:rsidRPr="002D3D6D">
        <w:rPr>
          <w:rFonts w:cstheme="minorHAnsi"/>
        </w:rPr>
        <w:t>námky na vysvědčení-tyto obsahují vše, čemu se žáci ve škole věnují – např. projev písemný a ústní; diktát; doplňovačka; "pětiminutovka“; aktivita (hlášení se, práce a zapojení v hodině); samostatnost a v neposlední řadě i to zda se zlepšily, udělaly pokrok a samozřejmě, kolik také na to museli vynaložit úsilí, energie a již zmíněné snahy. Důležité je, aby známky neměly jen informační charakter, ale aby měly i "</w:t>
      </w:r>
      <w:r w:rsidR="003A08E5" w:rsidRPr="00A07CDB">
        <w:rPr>
          <w:rFonts w:cstheme="minorHAnsi"/>
          <w:b/>
        </w:rPr>
        <w:t>pozitivně-motivační“ charakter</w:t>
      </w:r>
      <w:r w:rsidR="003A08E5" w:rsidRPr="002D3D6D">
        <w:rPr>
          <w:rFonts w:cstheme="minorHAnsi"/>
        </w:rPr>
        <w:t>.</w:t>
      </w:r>
    </w:p>
    <w:p w:rsidR="001147A5" w:rsidRPr="002D3D6D" w:rsidRDefault="001147A5" w:rsidP="001147A5">
      <w:pPr>
        <w:spacing w:after="0" w:line="240" w:lineRule="atLeast"/>
        <w:ind w:left="720"/>
        <w:textAlignment w:val="top"/>
        <w:rPr>
          <w:rFonts w:eastAsia="Times New Roman" w:cstheme="minorHAnsi"/>
          <w:iCs/>
        </w:rPr>
      </w:pPr>
    </w:p>
    <w:p w:rsidR="001147A5" w:rsidRPr="0008003B" w:rsidRDefault="001147A5" w:rsidP="0045422F">
      <w:pPr>
        <w:spacing w:after="0" w:line="180" w:lineRule="atLeast"/>
        <w:jc w:val="both"/>
        <w:textAlignment w:val="top"/>
        <w:rPr>
          <w:rFonts w:eastAsia="Times New Roman" w:cstheme="minorHAnsi"/>
          <w:iCs/>
        </w:rPr>
      </w:pPr>
      <w:r w:rsidRPr="0008003B">
        <w:rPr>
          <w:rFonts w:eastAsia="Times New Roman" w:cstheme="minorHAnsi"/>
          <w:iCs/>
        </w:rPr>
        <w:t>U žáka se smyslovou nebo tělesnou vadou, vadou řeči, prokázanou specifickou poruchou učení nebo chování se při jeho hodnocení a klasifikaci přihlédne k charakteru postižení. Klasifikace těchto žáků se řídí metodickým pokynem MŠMT</w:t>
      </w:r>
      <w:r w:rsidR="002367F6" w:rsidRPr="0008003B">
        <w:rPr>
          <w:rFonts w:eastAsia="Times New Roman" w:cstheme="minorHAnsi"/>
          <w:iCs/>
        </w:rPr>
        <w:t xml:space="preserve"> </w:t>
      </w:r>
      <w:proofErr w:type="gramStart"/>
      <w:r w:rsidRPr="0008003B">
        <w:rPr>
          <w:rFonts w:eastAsia="Times New Roman" w:cstheme="minorHAnsi"/>
          <w:iCs/>
        </w:rPr>
        <w:t>č.j.</w:t>
      </w:r>
      <w:proofErr w:type="gramEnd"/>
      <w:r w:rsidRPr="0008003B">
        <w:rPr>
          <w:rFonts w:eastAsia="Times New Roman" w:cstheme="minorHAnsi"/>
          <w:iCs/>
        </w:rPr>
        <w:t xml:space="preserve"> 13710/2001-24.</w:t>
      </w:r>
    </w:p>
    <w:p w:rsidR="001147A5" w:rsidRPr="0008003B" w:rsidRDefault="001147A5" w:rsidP="001147A5">
      <w:pPr>
        <w:spacing w:after="0" w:line="240" w:lineRule="atLeast"/>
        <w:ind w:left="720"/>
        <w:textAlignment w:val="top"/>
        <w:rPr>
          <w:rFonts w:eastAsia="Times New Roman" w:cstheme="minorHAnsi"/>
          <w:iCs/>
        </w:rPr>
      </w:pPr>
    </w:p>
    <w:p w:rsidR="001147A5" w:rsidRPr="0008003B" w:rsidRDefault="001147A5" w:rsidP="001147A5">
      <w:pPr>
        <w:pStyle w:val="normalodsazene"/>
        <w:shd w:val="clear" w:color="auto" w:fill="FFFFFF"/>
        <w:spacing w:before="0" w:after="0"/>
        <w:ind w:firstLine="0"/>
        <w:rPr>
          <w:rFonts w:asciiTheme="minorHAnsi" w:hAnsiTheme="minorHAnsi" w:cstheme="minorHAnsi"/>
          <w:color w:val="auto"/>
          <w:sz w:val="22"/>
          <w:szCs w:val="22"/>
        </w:rPr>
      </w:pPr>
      <w:r w:rsidRPr="0008003B">
        <w:rPr>
          <w:rFonts w:asciiTheme="minorHAnsi" w:hAnsiTheme="minorHAnsi" w:cstheme="minorHAnsi"/>
          <w:b/>
          <w:color w:val="auto"/>
          <w:sz w:val="22"/>
          <w:szCs w:val="22"/>
        </w:rPr>
        <w:t>Do vyššího ročníku postoupí žák, který na konci druhého pololetí pro</w:t>
      </w:r>
      <w:r w:rsidR="0045422F" w:rsidRPr="0008003B">
        <w:rPr>
          <w:rFonts w:asciiTheme="minorHAnsi" w:hAnsiTheme="minorHAnsi" w:cstheme="minorHAnsi"/>
          <w:b/>
          <w:color w:val="auto"/>
          <w:sz w:val="22"/>
          <w:szCs w:val="22"/>
        </w:rPr>
        <w:t xml:space="preserve">spěl ze </w:t>
      </w:r>
      <w:r w:rsidRPr="0008003B">
        <w:rPr>
          <w:rFonts w:asciiTheme="minorHAnsi" w:hAnsiTheme="minorHAnsi" w:cstheme="minorHAnsi"/>
          <w:b/>
          <w:color w:val="auto"/>
          <w:sz w:val="22"/>
          <w:szCs w:val="22"/>
        </w:rPr>
        <w:t>všech povinných předmětů stanovených školním vzdělávacím programem</w:t>
      </w:r>
      <w:r w:rsidRPr="0008003B">
        <w:rPr>
          <w:rFonts w:asciiTheme="minorHAnsi" w:hAnsiTheme="minorHAnsi" w:cstheme="minorHAnsi"/>
          <w:color w:val="auto"/>
          <w:sz w:val="22"/>
          <w:szCs w:val="22"/>
        </w:rPr>
        <w:t xml:space="preserve"> s výjimkou předmětů výchovného zaměření stanovených rámcovým vzdělávacím programem a předmětů, z nichž byl uvolněn. </w:t>
      </w:r>
      <w:r w:rsidRPr="0008003B">
        <w:rPr>
          <w:rFonts w:asciiTheme="minorHAnsi" w:hAnsiTheme="minorHAnsi" w:cstheme="minorHAnsi"/>
          <w:b/>
          <w:color w:val="auto"/>
          <w:sz w:val="22"/>
          <w:szCs w:val="22"/>
        </w:rPr>
        <w:t>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r w:rsidRPr="0008003B">
        <w:rPr>
          <w:rFonts w:asciiTheme="minorHAnsi" w:hAnsiTheme="minorHAnsi" w:cstheme="minorHAnsi"/>
          <w:sz w:val="22"/>
          <w:szCs w:val="22"/>
        </w:rPr>
        <w:t xml:space="preserve"> </w:t>
      </w:r>
      <w:r w:rsidRPr="0008003B">
        <w:rPr>
          <w:rFonts w:asciiTheme="minorHAnsi" w:hAnsiTheme="minorHAnsi" w:cstheme="minorHAnsi"/>
          <w:color w:val="auto"/>
          <w:sz w:val="22"/>
          <w:szCs w:val="22"/>
        </w:rPr>
        <w:t>To neplatí o žákovi, který na daném stupni základní školy již jednou ročník opakoval; tomuto žákovi může ředitel školy na žádost jeho zákonného zástupce povolit opakování ročníku pouze z vážných zdravotních důvodů.</w:t>
      </w:r>
    </w:p>
    <w:p w:rsidR="001147A5" w:rsidRDefault="001147A5" w:rsidP="001147A5">
      <w:pPr>
        <w:pStyle w:val="normalodsazene"/>
        <w:shd w:val="clear" w:color="auto" w:fill="FFFFFF"/>
        <w:spacing w:before="0" w:after="0"/>
        <w:ind w:firstLine="0"/>
        <w:rPr>
          <w:rFonts w:asciiTheme="minorHAnsi" w:hAnsiTheme="minorHAnsi" w:cstheme="minorHAnsi"/>
          <w:b/>
          <w:color w:val="auto"/>
          <w:sz w:val="22"/>
          <w:szCs w:val="22"/>
        </w:rPr>
      </w:pPr>
    </w:p>
    <w:p w:rsidR="00467097" w:rsidRPr="0008003B" w:rsidRDefault="00467097" w:rsidP="00467097">
      <w:pPr>
        <w:pStyle w:val="normalodsazene"/>
        <w:shd w:val="clear" w:color="auto" w:fill="FFFFFF"/>
        <w:spacing w:before="0" w:after="0"/>
        <w:ind w:firstLine="0"/>
        <w:rPr>
          <w:rFonts w:asciiTheme="minorHAnsi" w:hAnsiTheme="minorHAnsi" w:cstheme="minorHAnsi"/>
          <w:color w:val="auto"/>
          <w:sz w:val="22"/>
          <w:szCs w:val="22"/>
        </w:rPr>
      </w:pPr>
      <w:r w:rsidRPr="0008003B">
        <w:rPr>
          <w:rFonts w:asciiTheme="minorHAnsi" w:hAnsiTheme="minorHAnsi" w:cstheme="minorHAnsi"/>
          <w:color w:val="auto"/>
          <w:sz w:val="22"/>
          <w:szCs w:val="22"/>
        </w:rPr>
        <w:t>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467097" w:rsidRPr="0008003B" w:rsidRDefault="00467097" w:rsidP="001147A5">
      <w:pPr>
        <w:pStyle w:val="normalodsazene"/>
        <w:shd w:val="clear" w:color="auto" w:fill="FFFFFF"/>
        <w:spacing w:before="0" w:after="0"/>
        <w:ind w:firstLine="0"/>
        <w:rPr>
          <w:rFonts w:asciiTheme="minorHAnsi" w:hAnsiTheme="minorHAnsi" w:cstheme="minorHAnsi"/>
          <w:b/>
          <w:color w:val="auto"/>
          <w:sz w:val="22"/>
          <w:szCs w:val="22"/>
        </w:rPr>
      </w:pPr>
    </w:p>
    <w:p w:rsidR="0028506A" w:rsidRPr="0008003B" w:rsidRDefault="0028506A" w:rsidP="0028506A">
      <w:pPr>
        <w:spacing w:after="0" w:line="240" w:lineRule="atLeast"/>
        <w:jc w:val="both"/>
        <w:textAlignment w:val="top"/>
        <w:rPr>
          <w:rFonts w:eastAsia="Times New Roman" w:cstheme="minorHAnsi"/>
          <w:iCs/>
          <w:color w:val="474747"/>
        </w:rPr>
      </w:pPr>
      <w:r w:rsidRPr="0008003B">
        <w:rPr>
          <w:rFonts w:eastAsia="Times New Roman" w:cstheme="minorHAnsi"/>
          <w:iCs/>
          <w:color w:val="474747"/>
        </w:rPr>
        <w:t>Pozn.:</w:t>
      </w:r>
    </w:p>
    <w:p w:rsidR="00E417B9" w:rsidRPr="00E417B9" w:rsidRDefault="0028506A" w:rsidP="0028506A">
      <w:pPr>
        <w:spacing w:after="0" w:line="240" w:lineRule="atLeast"/>
        <w:jc w:val="both"/>
        <w:textAlignment w:val="top"/>
        <w:rPr>
          <w:rFonts w:eastAsia="Times New Roman" w:cstheme="minorHAnsi"/>
          <w:iCs/>
          <w:color w:val="FF0000"/>
        </w:rPr>
      </w:pPr>
      <w:r w:rsidRPr="00E417B9">
        <w:rPr>
          <w:rFonts w:eastAsia="Times New Roman" w:cstheme="minorHAnsi"/>
          <w:iCs/>
          <w:color w:val="FF0000"/>
          <w:u w:val="single"/>
        </w:rPr>
        <w:t xml:space="preserve">Třídní učitelé </w:t>
      </w:r>
      <w:r w:rsidR="00A07CDB" w:rsidRPr="00E417B9">
        <w:rPr>
          <w:rFonts w:eastAsia="Times New Roman" w:cstheme="minorHAnsi"/>
          <w:b/>
          <w:iCs/>
          <w:color w:val="FF0000"/>
          <w:u w:val="single"/>
        </w:rPr>
        <w:t xml:space="preserve">průběžně sledují </w:t>
      </w:r>
      <w:r w:rsidR="00A07CDB" w:rsidRPr="009D2665">
        <w:rPr>
          <w:rFonts w:eastAsia="Times New Roman" w:cstheme="minorHAnsi"/>
          <w:b/>
          <w:iCs/>
          <w:color w:val="FF0000"/>
          <w:u w:val="single"/>
        </w:rPr>
        <w:t>a</w:t>
      </w:r>
      <w:r w:rsidR="00A07CDB" w:rsidRPr="009D2665">
        <w:rPr>
          <w:rFonts w:eastAsia="Times New Roman" w:cstheme="minorHAnsi"/>
          <w:iCs/>
          <w:color w:val="FF0000"/>
          <w:u w:val="single"/>
        </w:rPr>
        <w:t xml:space="preserve"> čtvrtletně </w:t>
      </w:r>
      <w:r w:rsidRPr="009D2665">
        <w:rPr>
          <w:rFonts w:eastAsia="Times New Roman" w:cstheme="minorHAnsi"/>
          <w:iCs/>
          <w:color w:val="FF0000"/>
          <w:u w:val="single"/>
        </w:rPr>
        <w:t xml:space="preserve">provedou </w:t>
      </w:r>
      <w:proofErr w:type="gramStart"/>
      <w:r w:rsidRPr="009D2665">
        <w:rPr>
          <w:rFonts w:eastAsia="Times New Roman" w:cstheme="minorHAnsi"/>
          <w:iCs/>
          <w:color w:val="FF0000"/>
          <w:u w:val="single"/>
        </w:rPr>
        <w:t>soupis</w:t>
      </w:r>
      <w:r w:rsidR="0032159B" w:rsidRPr="009D2665">
        <w:rPr>
          <w:rFonts w:eastAsia="Times New Roman" w:cstheme="minorHAnsi"/>
          <w:iCs/>
          <w:color w:val="FF0000"/>
          <w:u w:val="single"/>
        </w:rPr>
        <w:t xml:space="preserve"> ( </w:t>
      </w:r>
      <w:r w:rsidR="00F30969" w:rsidRPr="009D2665">
        <w:rPr>
          <w:rFonts w:eastAsia="Times New Roman" w:cstheme="minorHAnsi"/>
          <w:iCs/>
          <w:color w:val="FF0000"/>
          <w:u w:val="single"/>
        </w:rPr>
        <w:t>není</w:t>
      </w:r>
      <w:proofErr w:type="gramEnd"/>
      <w:r w:rsidR="00F30969" w:rsidRPr="009D2665">
        <w:rPr>
          <w:rFonts w:eastAsia="Times New Roman" w:cstheme="minorHAnsi"/>
          <w:iCs/>
          <w:color w:val="FF0000"/>
          <w:u w:val="single"/>
        </w:rPr>
        <w:t xml:space="preserve"> třeba předávat tehdy, pokud počet zameškaných hodin výrazně nevybočuje z průměru třídy nebo školy</w:t>
      </w:r>
      <w:r w:rsidR="0032159B" w:rsidRPr="009D2665">
        <w:rPr>
          <w:rFonts w:eastAsia="Times New Roman" w:cstheme="minorHAnsi"/>
          <w:iCs/>
          <w:color w:val="FF0000"/>
          <w:u w:val="single"/>
        </w:rPr>
        <w:t>)</w:t>
      </w:r>
      <w:r w:rsidRPr="00E417B9">
        <w:rPr>
          <w:rFonts w:eastAsia="Times New Roman" w:cstheme="minorHAnsi"/>
          <w:iCs/>
          <w:color w:val="FF0000"/>
          <w:u w:val="single"/>
        </w:rPr>
        <w:t xml:space="preserve"> zameškaných hodin jednotlivých žáků. Nastane-li vysoký nárůst zameškaných hodin, informuje třídní uč</w:t>
      </w:r>
      <w:r w:rsidR="00FB4389">
        <w:rPr>
          <w:rFonts w:eastAsia="Times New Roman" w:cstheme="minorHAnsi"/>
          <w:iCs/>
          <w:color w:val="FF0000"/>
          <w:u w:val="single"/>
        </w:rPr>
        <w:t xml:space="preserve">itel rodiče žáka a vedení školy </w:t>
      </w:r>
      <w:r w:rsidR="00E417B9" w:rsidRPr="00E417B9">
        <w:rPr>
          <w:rFonts w:eastAsia="Times New Roman" w:cstheme="minorHAnsi"/>
          <w:iCs/>
          <w:color w:val="FF0000"/>
        </w:rPr>
        <w:t>Neomluvené hodiny sčítá třídní učitel na konci každého měsíce a prostřednictvím ŽK informuje rodiče, k</w:t>
      </w:r>
      <w:r w:rsidR="00FB4389">
        <w:rPr>
          <w:rFonts w:eastAsia="Times New Roman" w:cstheme="minorHAnsi"/>
          <w:iCs/>
          <w:color w:val="FF0000"/>
        </w:rPr>
        <w:t>teří toto potvrdí svým podpisem.</w:t>
      </w:r>
    </w:p>
    <w:p w:rsidR="001147A5" w:rsidRPr="00FC7956" w:rsidRDefault="001147A5" w:rsidP="0008048F">
      <w:pPr>
        <w:pStyle w:val="Odstavecseseznamem"/>
        <w:numPr>
          <w:ilvl w:val="2"/>
          <w:numId w:val="7"/>
        </w:numPr>
        <w:rPr>
          <w:rFonts w:eastAsia="Calibri" w:cstheme="minorHAnsi"/>
          <w:sz w:val="28"/>
          <w:szCs w:val="28"/>
        </w:rPr>
      </w:pPr>
      <w:r w:rsidRPr="00FC7956">
        <w:rPr>
          <w:rFonts w:eastAsia="Calibri" w:cstheme="minorHAnsi"/>
          <w:b/>
          <w:sz w:val="28"/>
          <w:szCs w:val="28"/>
        </w:rPr>
        <w:lastRenderedPageBreak/>
        <w:t>Klasifikace žáka - pochybnosti o správnosti</w:t>
      </w:r>
    </w:p>
    <w:p w:rsidR="001147A5" w:rsidRPr="0008003B" w:rsidRDefault="001147A5" w:rsidP="00E417B9">
      <w:pPr>
        <w:jc w:val="both"/>
        <w:rPr>
          <w:rFonts w:eastAsia="Calibri" w:cstheme="minorHAnsi"/>
        </w:rPr>
      </w:pPr>
      <w:r w:rsidRPr="0008003B">
        <w:rPr>
          <w:rFonts w:eastAsia="Calibri" w:cstheme="minorHAnsi"/>
        </w:rPr>
        <w:t xml:space="preserve">Vyhláška č. 48/2005 Sb., o základním vzdělávání a některých náležitostech plnění </w:t>
      </w:r>
      <w:r w:rsidR="0028506A" w:rsidRPr="0008003B">
        <w:rPr>
          <w:rFonts w:eastAsia="Calibri" w:cstheme="minorHAnsi"/>
        </w:rPr>
        <w:t>povinné školní docházky, § 20:</w:t>
      </w:r>
      <w:r w:rsidRPr="0008003B">
        <w:rPr>
          <w:rFonts w:eastAsia="Calibri" w:cstheme="minorHAnsi"/>
        </w:rPr>
        <w:t xml:space="preserve">                                                        </w:t>
      </w:r>
    </w:p>
    <w:p w:rsidR="0028506A" w:rsidRPr="0008003B" w:rsidRDefault="001147A5" w:rsidP="001147A5">
      <w:pPr>
        <w:spacing w:after="0" w:line="180" w:lineRule="atLeast"/>
        <w:jc w:val="both"/>
        <w:textAlignment w:val="top"/>
        <w:rPr>
          <w:rFonts w:eastAsia="Calibri" w:cstheme="minorHAnsi"/>
        </w:rPr>
      </w:pPr>
      <w:r w:rsidRPr="0008003B">
        <w:rPr>
          <w:rFonts w:eastAsia="Calibri" w:cstheme="minorHAnsi"/>
        </w:rPr>
        <w:t xml:space="preserve">Má-li zákonný zástupce žáka pochybnosti o správnosti hodnocení na konci prvního nebo druhého pololetí, může </w:t>
      </w:r>
      <w:r w:rsidRPr="0008003B">
        <w:rPr>
          <w:rFonts w:eastAsia="Calibri" w:cstheme="minorHAnsi"/>
          <w:b/>
        </w:rPr>
        <w:t>do 3 pracovních dnů ode dne, kdy se o hodnocení prokazatelně dozvěděl, nejpozději však do 3 pracovních dnů od vydání vysvědčení</w:t>
      </w:r>
      <w:r w:rsidRPr="0008003B">
        <w:rPr>
          <w:rFonts w:eastAsia="Calibri" w:cstheme="minorHAnsi"/>
        </w:rPr>
        <w:t xml:space="preserve">, požádat ředitele školy o komisionální přezkoušení žáka; </w:t>
      </w:r>
    </w:p>
    <w:p w:rsidR="001147A5" w:rsidRPr="0008003B" w:rsidRDefault="001147A5" w:rsidP="001147A5">
      <w:pPr>
        <w:spacing w:after="0" w:line="180" w:lineRule="atLeast"/>
        <w:jc w:val="both"/>
        <w:textAlignment w:val="top"/>
        <w:rPr>
          <w:rFonts w:eastAsia="Times New Roman" w:cstheme="minorHAnsi"/>
          <w:iCs/>
        </w:rPr>
      </w:pPr>
      <w:r w:rsidRPr="0008003B">
        <w:rPr>
          <w:rFonts w:eastAsia="Calibri" w:cstheme="minorHAnsi"/>
        </w:rPr>
        <w:t xml:space="preserve">je-li vyučujícím žáka v daném předmětu ředitel školy, krajský úřad. </w:t>
      </w:r>
      <w:r w:rsidRPr="0008003B">
        <w:rPr>
          <w:rFonts w:eastAsia="Times New Roman" w:cstheme="minorHAnsi"/>
          <w:iCs/>
        </w:rPr>
        <w:t>Ředitel školy nebo školní inspektor oprávněnost žádosti posoudí a neprodleně zástupci žáka sdělí, zda a kdy bude žák přezkoušen</w:t>
      </w:r>
      <w:r w:rsidRPr="0008003B">
        <w:rPr>
          <w:rFonts w:eastAsia="Calibri" w:cstheme="minorHAnsi"/>
        </w:rPr>
        <w:t xml:space="preserve">. </w:t>
      </w:r>
      <w:r w:rsidRPr="0008003B">
        <w:rPr>
          <w:rFonts w:eastAsia="Calibri" w:cstheme="minorHAnsi"/>
          <w:b/>
        </w:rPr>
        <w:t>Komisionální přezkoušení se koná nejpozději do 14 dnů od doručení žádosti nebo v termínu dohodnutém se zákonným zástupcem žáka</w:t>
      </w:r>
      <w:r w:rsidRPr="0008003B">
        <w:rPr>
          <w:rFonts w:eastAsia="Calibri" w:cstheme="minorHAnsi"/>
        </w:rPr>
        <w:t>.</w:t>
      </w:r>
      <w:r w:rsidRPr="0008003B">
        <w:rPr>
          <w:rFonts w:eastAsia="Times New Roman" w:cstheme="minorHAnsi"/>
          <w:iCs/>
        </w:rPr>
        <w:t xml:space="preserve"> Není-li možné žáka pro jeho nepřítomnost v tomto termínu přezkoušet, může ředitel školy nebo školní inspektor  stanovit nový termín k přezkoušení pouze výjimečně, a to ze závažných důvodů. Komise je tříčlenná, tvoří ji předseda /ředitel/, zkoušející učitel /vyučující danému  předmětu/ a přísedící, který má aprobaci pro týž nebo příbuzný předmět. Pořizuje se protokol. </w:t>
      </w:r>
    </w:p>
    <w:p w:rsidR="001147A5" w:rsidRPr="0008003B" w:rsidRDefault="001147A5" w:rsidP="001147A5">
      <w:pPr>
        <w:spacing w:after="0" w:line="180" w:lineRule="atLeast"/>
        <w:jc w:val="both"/>
        <w:textAlignment w:val="top"/>
        <w:rPr>
          <w:rFonts w:eastAsia="Calibri" w:cstheme="minorHAnsi"/>
        </w:rPr>
      </w:pPr>
      <w:r w:rsidRPr="0008003B">
        <w:rPr>
          <w:rFonts w:eastAsia="Times New Roman" w:cstheme="minorHAnsi"/>
          <w:b/>
          <w:iCs/>
        </w:rPr>
        <w:t>Výsledná známka je tvořena průměrem známky na vysvědčení (hodnotí i práci v předmětu za dané období</w:t>
      </w:r>
      <w:r w:rsidR="0045422F" w:rsidRPr="0008003B">
        <w:rPr>
          <w:rFonts w:eastAsia="Times New Roman" w:cstheme="minorHAnsi"/>
          <w:b/>
          <w:iCs/>
        </w:rPr>
        <w:t xml:space="preserve">) </w:t>
      </w:r>
      <w:r w:rsidRPr="0008003B">
        <w:rPr>
          <w:rFonts w:eastAsia="Times New Roman" w:cstheme="minorHAnsi"/>
          <w:b/>
          <w:iCs/>
        </w:rPr>
        <w:t>a známkou z komisionální zkoušky.</w:t>
      </w:r>
      <w:r w:rsidRPr="0008003B">
        <w:rPr>
          <w:rFonts w:eastAsia="Times New Roman" w:cstheme="minorHAnsi"/>
          <w:iCs/>
        </w:rPr>
        <w:t xml:space="preserve"> Výsledek je oznámen rodičům prokazatelným způsobem.</w:t>
      </w:r>
    </w:p>
    <w:p w:rsidR="001147A5" w:rsidRPr="00947A3C" w:rsidRDefault="001147A5" w:rsidP="001147A5">
      <w:pPr>
        <w:spacing w:after="0" w:line="180" w:lineRule="atLeast"/>
        <w:ind w:left="720"/>
        <w:textAlignment w:val="top"/>
        <w:rPr>
          <w:rFonts w:eastAsia="Times New Roman" w:cstheme="minorHAnsi"/>
          <w:iCs/>
          <w:sz w:val="24"/>
          <w:szCs w:val="24"/>
        </w:rPr>
      </w:pPr>
    </w:p>
    <w:p w:rsidR="001147A5" w:rsidRPr="001C5B8D" w:rsidRDefault="00947A3C" w:rsidP="0045422F">
      <w:pPr>
        <w:spacing w:after="0" w:line="240" w:lineRule="atLeast"/>
        <w:jc w:val="center"/>
        <w:textAlignment w:val="top"/>
        <w:rPr>
          <w:rFonts w:eastAsia="Times New Roman" w:cstheme="minorHAnsi"/>
          <w:b/>
          <w:iCs/>
          <w:sz w:val="28"/>
          <w:szCs w:val="28"/>
        </w:rPr>
      </w:pPr>
      <w:r w:rsidRPr="001C5B8D">
        <w:rPr>
          <w:rFonts w:eastAsia="Times New Roman" w:cstheme="minorHAnsi"/>
          <w:b/>
          <w:iCs/>
          <w:sz w:val="28"/>
          <w:szCs w:val="28"/>
        </w:rPr>
        <w:t>7</w:t>
      </w:r>
      <w:r w:rsidR="001147A5" w:rsidRPr="001C5B8D">
        <w:rPr>
          <w:rFonts w:eastAsia="Times New Roman" w:cstheme="minorHAnsi"/>
          <w:b/>
          <w:iCs/>
          <w:sz w:val="28"/>
          <w:szCs w:val="28"/>
        </w:rPr>
        <w:t>.   Opravné zkoušky</w:t>
      </w:r>
    </w:p>
    <w:p w:rsidR="001147A5" w:rsidRPr="00947A3C" w:rsidRDefault="001147A5" w:rsidP="001147A5">
      <w:pPr>
        <w:spacing w:after="0" w:line="240" w:lineRule="atLeast"/>
        <w:textAlignment w:val="top"/>
        <w:rPr>
          <w:rFonts w:eastAsia="Times New Roman" w:cstheme="minorHAnsi"/>
          <w:b/>
          <w:iCs/>
          <w:color w:val="474747"/>
          <w:sz w:val="28"/>
          <w:szCs w:val="28"/>
        </w:rPr>
      </w:pPr>
    </w:p>
    <w:p w:rsidR="001147A5" w:rsidRPr="0008003B" w:rsidRDefault="001147A5" w:rsidP="001147A5">
      <w:pPr>
        <w:spacing w:after="0" w:line="240" w:lineRule="atLeast"/>
        <w:jc w:val="both"/>
        <w:textAlignment w:val="top"/>
        <w:rPr>
          <w:rFonts w:eastAsia="Times New Roman" w:cstheme="minorHAnsi"/>
          <w:iCs/>
        </w:rPr>
      </w:pPr>
      <w:r w:rsidRPr="0008003B">
        <w:rPr>
          <w:rFonts w:eastAsia="Times New Roman" w:cstheme="minorHAnsi"/>
          <w:iCs/>
        </w:rPr>
        <w:t>Žákovi 6. – 9. ročníku, který je na konci II. pololetí klasifikován nejvýše ve dvou  předmětech stupněm „nedostatečný“, umožní ředitel školy vykonat opravné   zkoušky. Žák koná opravné zkoušky v posledním týdnu hlavních prázdnin. Termín stanoví ředitel školy. Nemůže-li se žák z vážných důvodů dostavit k opravným zkouškám, umožní mu ředitel školy vykonání opravných zkoušek nejpozději do 15. září, do té doby navštěvuje podmíněně nejbližší vyšší ročník. Žák může v jednom dnu skládat pouze jednu opravnou zkoušku.</w:t>
      </w:r>
    </w:p>
    <w:p w:rsidR="001147A5" w:rsidRPr="0008003B" w:rsidRDefault="001147A5" w:rsidP="001147A5">
      <w:pPr>
        <w:spacing w:after="0" w:line="180" w:lineRule="atLeast"/>
        <w:jc w:val="both"/>
        <w:textAlignment w:val="top"/>
        <w:rPr>
          <w:rFonts w:eastAsia="Times New Roman" w:cstheme="minorHAnsi"/>
          <w:iCs/>
        </w:rPr>
      </w:pPr>
      <w:r w:rsidRPr="0008003B">
        <w:rPr>
          <w:rFonts w:eastAsia="Times New Roman" w:cstheme="minorHAnsi"/>
          <w:iCs/>
        </w:rPr>
        <w:t xml:space="preserve">Nedostaví-li se žák k opravným zkouškám v daném termínu bez odůvodněné omluvy, klasifikuje se v předmětu, z něhož měl vykonat opravnou zkoušku, stupněm „nedostatečný“. </w:t>
      </w:r>
    </w:p>
    <w:p w:rsidR="001147A5" w:rsidRDefault="001147A5" w:rsidP="001147A5">
      <w:pPr>
        <w:spacing w:after="0" w:line="180" w:lineRule="atLeast"/>
        <w:jc w:val="both"/>
        <w:textAlignment w:val="top"/>
        <w:rPr>
          <w:rFonts w:eastAsia="Times New Roman" w:cstheme="minorHAnsi"/>
          <w:iCs/>
        </w:rPr>
      </w:pPr>
      <w:r w:rsidRPr="0008003B">
        <w:rPr>
          <w:rFonts w:eastAsia="Times New Roman" w:cstheme="minorHAnsi"/>
          <w:iCs/>
        </w:rPr>
        <w:t>Opravné zkoušky jsou zkoušky komisionální. Komise je tříčlenná, tvoří ji předseda /ředitel</w:t>
      </w:r>
      <w:r w:rsidR="00275F5B">
        <w:rPr>
          <w:rFonts w:eastAsia="Times New Roman" w:cstheme="minorHAnsi"/>
          <w:iCs/>
        </w:rPr>
        <w:t xml:space="preserve"> nebo jeho zástupce</w:t>
      </w:r>
      <w:r w:rsidRPr="0008003B">
        <w:rPr>
          <w:rFonts w:eastAsia="Times New Roman" w:cstheme="minorHAnsi"/>
          <w:iCs/>
        </w:rPr>
        <w:t xml:space="preserve">/, zkoušející učitel /vyučující danému  předmětu/ a přísedící, který má aprobaci pro týž nebo příbuzný předmět. Pořizuje se protokol. </w:t>
      </w:r>
    </w:p>
    <w:p w:rsidR="004F7A0B" w:rsidRPr="00F30969" w:rsidRDefault="0032159B" w:rsidP="001147A5">
      <w:pPr>
        <w:spacing w:after="0" w:line="180" w:lineRule="atLeast"/>
        <w:jc w:val="both"/>
        <w:textAlignment w:val="top"/>
        <w:rPr>
          <w:rFonts w:eastAsia="Times New Roman" w:cstheme="minorHAnsi"/>
          <w:iCs/>
        </w:rPr>
      </w:pPr>
      <w:r w:rsidRPr="00F30969">
        <w:rPr>
          <w:rFonts w:eastAsia="Times New Roman" w:cstheme="minorHAnsi"/>
          <w:iCs/>
        </w:rPr>
        <w:t xml:space="preserve">Výsledkem opravných zkoušek může být jen stupeň </w:t>
      </w:r>
      <w:r w:rsidR="00F30969" w:rsidRPr="00F30969">
        <w:rPr>
          <w:rFonts w:eastAsia="Times New Roman" w:cstheme="minorHAnsi"/>
          <w:iCs/>
        </w:rPr>
        <w:t>hodnocení dostatečný či nedostatečný.</w:t>
      </w:r>
    </w:p>
    <w:p w:rsidR="00065283" w:rsidRPr="0008003B" w:rsidRDefault="00065283" w:rsidP="00065283">
      <w:pPr>
        <w:spacing w:after="0" w:line="240" w:lineRule="atLeast"/>
        <w:jc w:val="both"/>
        <w:textAlignment w:val="top"/>
        <w:rPr>
          <w:rFonts w:eastAsia="Times New Roman" w:cstheme="minorHAnsi"/>
          <w:iCs/>
          <w:color w:val="474747"/>
        </w:rPr>
      </w:pPr>
    </w:p>
    <w:p w:rsidR="00065283" w:rsidRPr="0008003B" w:rsidRDefault="00065283" w:rsidP="00065283">
      <w:pPr>
        <w:spacing w:after="0" w:line="180" w:lineRule="atLeast"/>
        <w:jc w:val="both"/>
        <w:textAlignment w:val="top"/>
        <w:rPr>
          <w:rFonts w:eastAsia="Times New Roman" w:cstheme="minorHAnsi"/>
          <w:iCs/>
        </w:rPr>
      </w:pPr>
      <w:r w:rsidRPr="0008003B">
        <w:rPr>
          <w:rFonts w:eastAsia="Times New Roman" w:cstheme="minorHAnsi"/>
          <w:iCs/>
        </w:rPr>
        <w:t>Na konci klasifikačního období, v termínu nejpozději 24 hodin před jednáním pedagogické rady o klasifikaci, zapíší učitelé příslušných předmětů číslicí celkové výsledky klasifikace do připravených formulářů a připraví návrhy  na umožnění opravných zkoušek, na klasifikaci v náhradním termínu apod.</w:t>
      </w:r>
    </w:p>
    <w:p w:rsidR="00065283" w:rsidRPr="0008003B" w:rsidRDefault="00065283" w:rsidP="00065283">
      <w:pPr>
        <w:spacing w:after="0" w:line="180" w:lineRule="atLeast"/>
        <w:jc w:val="both"/>
        <w:textAlignment w:val="top"/>
        <w:rPr>
          <w:rFonts w:eastAsia="Times New Roman" w:cstheme="minorHAnsi"/>
          <w:iCs/>
        </w:rPr>
      </w:pPr>
      <w:r w:rsidRPr="0008003B">
        <w:rPr>
          <w:rFonts w:eastAsia="Times New Roman" w:cstheme="minorHAnsi"/>
          <w:iCs/>
        </w:rPr>
        <w:t>Zákonné zástupce žáka informuje o prospěchu a chování: třídní učitel a učitelé jednotlivých předmětů v polovině I. a II. pololetí formou třídních schůzek nebo konzultací.</w:t>
      </w:r>
    </w:p>
    <w:p w:rsidR="00065283" w:rsidRPr="0008003B" w:rsidRDefault="00065283" w:rsidP="00065283">
      <w:pPr>
        <w:spacing w:after="0" w:line="180" w:lineRule="atLeast"/>
        <w:jc w:val="both"/>
        <w:textAlignment w:val="top"/>
        <w:rPr>
          <w:rFonts w:eastAsia="Times New Roman" w:cstheme="minorHAnsi"/>
          <w:iCs/>
        </w:rPr>
      </w:pPr>
      <w:r w:rsidRPr="0008003B">
        <w:rPr>
          <w:rFonts w:eastAsia="Times New Roman" w:cstheme="minorHAnsi"/>
          <w:iCs/>
        </w:rPr>
        <w:t>V případě mimořádného zhoršení prospěchu žáka informuje rodiče</w:t>
      </w:r>
      <w:r w:rsidR="0045422F" w:rsidRPr="0008003B">
        <w:rPr>
          <w:rFonts w:eastAsia="Times New Roman" w:cstheme="minorHAnsi"/>
          <w:iCs/>
        </w:rPr>
        <w:t xml:space="preserve"> vyučující </w:t>
      </w:r>
      <w:r w:rsidRPr="0008003B">
        <w:rPr>
          <w:rFonts w:eastAsia="Times New Roman" w:cstheme="minorHAnsi"/>
          <w:iCs/>
        </w:rPr>
        <w:t>předmětu bezprostředně a prokazatelným způsobem (např. písemně v ŽK nebo doporučeným dopisem).</w:t>
      </w:r>
    </w:p>
    <w:p w:rsidR="00065283" w:rsidRPr="0008003B" w:rsidRDefault="00065283" w:rsidP="00065283">
      <w:pPr>
        <w:spacing w:after="0" w:line="180" w:lineRule="atLeast"/>
        <w:jc w:val="both"/>
        <w:textAlignment w:val="top"/>
        <w:rPr>
          <w:rFonts w:eastAsia="Times New Roman" w:cstheme="minorHAnsi"/>
          <w:iCs/>
        </w:rPr>
      </w:pPr>
    </w:p>
    <w:p w:rsidR="00065283" w:rsidRPr="0008003B" w:rsidRDefault="00065283" w:rsidP="00065283">
      <w:pPr>
        <w:spacing w:after="0" w:line="180" w:lineRule="atLeast"/>
        <w:jc w:val="both"/>
        <w:textAlignment w:val="top"/>
        <w:rPr>
          <w:rFonts w:eastAsia="Times New Roman" w:cstheme="minorHAnsi"/>
          <w:iCs/>
        </w:rPr>
      </w:pPr>
      <w:r w:rsidRPr="0008003B">
        <w:rPr>
          <w:rFonts w:eastAsia="Times New Roman" w:cstheme="minorHAnsi"/>
          <w:iCs/>
        </w:rPr>
        <w:t>Pokud je klasifikace žáka stanovena na základě písemných nebo grafických prací, vyučující tyto práce schovávají po dobu, během které se klasifikace určuje nebo ve které se k ní mohou zástupci žáka odvolat – tzn. celý školní rok včetně hlavních prázdnin, v případě žáků s odloženou klasifikací nebo opravnými zkouškami až do 30.</w:t>
      </w:r>
      <w:r w:rsidR="0045422F" w:rsidRPr="0008003B">
        <w:rPr>
          <w:rFonts w:eastAsia="Times New Roman" w:cstheme="minorHAnsi"/>
          <w:iCs/>
        </w:rPr>
        <w:t xml:space="preserve"> </w:t>
      </w:r>
      <w:r w:rsidRPr="0008003B">
        <w:rPr>
          <w:rFonts w:eastAsia="Times New Roman" w:cstheme="minorHAnsi"/>
          <w:iCs/>
        </w:rPr>
        <w:t>10. dalšího školního roku.</w:t>
      </w:r>
    </w:p>
    <w:p w:rsidR="00065283" w:rsidRPr="0008003B" w:rsidRDefault="00065283" w:rsidP="00065283">
      <w:pPr>
        <w:spacing w:after="0" w:line="240" w:lineRule="atLeast"/>
        <w:jc w:val="both"/>
        <w:textAlignment w:val="top"/>
        <w:rPr>
          <w:rFonts w:eastAsia="Times New Roman" w:cstheme="minorHAnsi"/>
          <w:iCs/>
        </w:rPr>
      </w:pPr>
      <w:r w:rsidRPr="0008003B">
        <w:rPr>
          <w:rFonts w:eastAsia="Times New Roman" w:cstheme="minorHAnsi"/>
          <w:iCs/>
        </w:rPr>
        <w:t>Opravené písemné práce musí být předloženy všem žákům  a na požádání ve škole také rodičům.</w:t>
      </w:r>
    </w:p>
    <w:p w:rsidR="00A34411" w:rsidRPr="001C5B8D" w:rsidRDefault="003148B2" w:rsidP="0008048F">
      <w:pPr>
        <w:pStyle w:val="Nadpis1"/>
        <w:numPr>
          <w:ilvl w:val="1"/>
          <w:numId w:val="6"/>
        </w:numPr>
        <w:shd w:val="clear" w:color="auto" w:fill="FFFFFF"/>
        <w:spacing w:before="0" w:after="0"/>
        <w:jc w:val="center"/>
        <w:rPr>
          <w:rFonts w:asciiTheme="minorHAnsi" w:hAnsiTheme="minorHAnsi" w:cstheme="minorHAnsi"/>
          <w:color w:val="auto"/>
          <w:sz w:val="28"/>
          <w:szCs w:val="28"/>
        </w:rPr>
      </w:pPr>
      <w:r w:rsidRPr="001C5B8D">
        <w:rPr>
          <w:rFonts w:asciiTheme="minorHAnsi" w:hAnsiTheme="minorHAnsi" w:cstheme="minorHAnsi"/>
          <w:color w:val="auto"/>
          <w:sz w:val="28"/>
          <w:szCs w:val="28"/>
        </w:rPr>
        <w:lastRenderedPageBreak/>
        <w:t xml:space="preserve">Způsob předání informace o </w:t>
      </w:r>
      <w:r w:rsidR="00A34411" w:rsidRPr="001C5B8D">
        <w:rPr>
          <w:rFonts w:asciiTheme="minorHAnsi" w:hAnsiTheme="minorHAnsi" w:cstheme="minorHAnsi"/>
          <w:color w:val="auto"/>
          <w:sz w:val="28"/>
          <w:szCs w:val="28"/>
        </w:rPr>
        <w:t>výsled</w:t>
      </w:r>
      <w:r w:rsidRPr="001C5B8D">
        <w:rPr>
          <w:rFonts w:asciiTheme="minorHAnsi" w:hAnsiTheme="minorHAnsi" w:cstheme="minorHAnsi"/>
          <w:color w:val="auto"/>
          <w:sz w:val="28"/>
          <w:szCs w:val="28"/>
        </w:rPr>
        <w:t>cích</w:t>
      </w:r>
      <w:r w:rsidR="00A34411" w:rsidRPr="001C5B8D">
        <w:rPr>
          <w:rFonts w:asciiTheme="minorHAnsi" w:hAnsiTheme="minorHAnsi" w:cstheme="minorHAnsi"/>
          <w:color w:val="auto"/>
          <w:sz w:val="28"/>
          <w:szCs w:val="28"/>
        </w:rPr>
        <w:t xml:space="preserve"> vzdělávání žáků</w:t>
      </w:r>
      <w:r w:rsidRPr="001C5B8D">
        <w:rPr>
          <w:rFonts w:asciiTheme="minorHAnsi" w:hAnsiTheme="minorHAnsi" w:cstheme="minorHAnsi"/>
          <w:color w:val="auto"/>
          <w:sz w:val="28"/>
          <w:szCs w:val="28"/>
        </w:rPr>
        <w:t xml:space="preserve"> zákonným zástupcům</w:t>
      </w:r>
    </w:p>
    <w:p w:rsidR="00F30969" w:rsidRPr="005A5514" w:rsidRDefault="00F30969" w:rsidP="00F30969">
      <w:pPr>
        <w:pStyle w:val="Odstavecseseznamem"/>
        <w:numPr>
          <w:ilvl w:val="2"/>
          <w:numId w:val="11"/>
        </w:numPr>
        <w:spacing w:before="115" w:after="230" w:line="360" w:lineRule="atLeast"/>
        <w:rPr>
          <w:rFonts w:cstheme="minorHAnsi"/>
          <w:b/>
        </w:rPr>
      </w:pPr>
      <w:r w:rsidRPr="005A5514">
        <w:rPr>
          <w:rFonts w:cstheme="minorHAnsi"/>
          <w:b/>
        </w:rPr>
        <w:t>Žákovská knížka</w:t>
      </w:r>
    </w:p>
    <w:p w:rsidR="00F30969" w:rsidRPr="005A5514" w:rsidRDefault="00F30969" w:rsidP="00F30969">
      <w:pPr>
        <w:spacing w:before="115" w:after="230" w:line="360" w:lineRule="atLeast"/>
        <w:jc w:val="both"/>
        <w:rPr>
          <w:rFonts w:cstheme="minorHAnsi"/>
          <w:b/>
        </w:rPr>
      </w:pPr>
      <w:r w:rsidRPr="005A5514">
        <w:rPr>
          <w:rFonts w:cstheme="minorHAnsi"/>
          <w:b/>
        </w:rPr>
        <w:t xml:space="preserve">Průběžně je zákonný zástupce informován o výsledcích vzdělávání žáka </w:t>
      </w:r>
      <w:r w:rsidR="009873ED">
        <w:rPr>
          <w:rFonts w:cstheme="minorHAnsi"/>
          <w:b/>
        </w:rPr>
        <w:t>v 1. – 3. třídě</w:t>
      </w:r>
      <w:r w:rsidRPr="005A5514">
        <w:rPr>
          <w:rFonts w:cstheme="minorHAnsi"/>
          <w:b/>
        </w:rPr>
        <w:t xml:space="preserve"> prostřednictvím žákovské knížky resp. notýsků. </w:t>
      </w:r>
    </w:p>
    <w:p w:rsidR="00F30969" w:rsidRPr="005A5514" w:rsidRDefault="00F30969" w:rsidP="00F30969">
      <w:pPr>
        <w:pStyle w:val="Odstavecseseznamem"/>
        <w:numPr>
          <w:ilvl w:val="2"/>
          <w:numId w:val="11"/>
        </w:numPr>
        <w:spacing w:before="115" w:after="230" w:line="360" w:lineRule="atLeast"/>
        <w:rPr>
          <w:rFonts w:cstheme="minorHAnsi"/>
          <w:b/>
        </w:rPr>
      </w:pPr>
      <w:r w:rsidRPr="005A5514">
        <w:rPr>
          <w:rFonts w:cstheme="minorHAnsi"/>
          <w:b/>
        </w:rPr>
        <w:t>Elektronická žákovská knížka</w:t>
      </w:r>
    </w:p>
    <w:p w:rsidR="00F30969" w:rsidRPr="005A5514" w:rsidRDefault="00F30969" w:rsidP="00F30969">
      <w:pPr>
        <w:spacing w:before="115" w:after="230" w:line="360" w:lineRule="atLeast"/>
        <w:jc w:val="both"/>
        <w:rPr>
          <w:rFonts w:eastAsia="Times New Roman" w:cs="Arial CE"/>
        </w:rPr>
      </w:pPr>
      <w:r w:rsidRPr="005A5514">
        <w:rPr>
          <w:rFonts w:cstheme="minorHAnsi"/>
          <w:b/>
        </w:rPr>
        <w:t xml:space="preserve">Průběžně je zákonný zástupce informován o výsledcích vzdělávání žáka </w:t>
      </w:r>
      <w:r w:rsidR="009873ED">
        <w:rPr>
          <w:rFonts w:cstheme="minorHAnsi"/>
          <w:b/>
        </w:rPr>
        <w:t xml:space="preserve">4. – 5. třídě a </w:t>
      </w:r>
      <w:r w:rsidRPr="005A5514">
        <w:rPr>
          <w:rFonts w:cstheme="minorHAnsi"/>
          <w:b/>
        </w:rPr>
        <w:t xml:space="preserve">na druhém stupni prostřednictvím e-žákovské knížky programu Bakaláři. </w:t>
      </w:r>
      <w:r w:rsidRPr="005A5514">
        <w:rPr>
          <w:rFonts w:eastAsia="Times New Roman" w:cs="Arial"/>
          <w:b/>
          <w:bCs/>
        </w:rPr>
        <w:t>Jaké výhody spatřujeme v elektronické žákovské?</w:t>
      </w:r>
    </w:p>
    <w:p w:rsidR="00F30969" w:rsidRPr="005A5514" w:rsidRDefault="00F30969" w:rsidP="00F30969">
      <w:pPr>
        <w:pStyle w:val="Bezmezer"/>
        <w:numPr>
          <w:ilvl w:val="0"/>
          <w:numId w:val="30"/>
        </w:numPr>
        <w:jc w:val="both"/>
        <w:rPr>
          <w:rFonts w:asciiTheme="minorHAnsi" w:hAnsiTheme="minorHAnsi" w:cs="Arial CE"/>
          <w:sz w:val="22"/>
          <w:szCs w:val="22"/>
        </w:rPr>
      </w:pPr>
      <w:r w:rsidRPr="005A5514">
        <w:rPr>
          <w:rFonts w:asciiTheme="minorHAnsi" w:hAnsiTheme="minorHAnsi"/>
          <w:sz w:val="22"/>
          <w:szCs w:val="22"/>
        </w:rPr>
        <w:t>Žákovská knížka je rodičům i učitelům přístupná z kteréhokoli počítače připojeného k Internetu 7 dní v týdnu, 24 hodin denně.</w:t>
      </w:r>
    </w:p>
    <w:p w:rsidR="00F30969" w:rsidRPr="005A5514" w:rsidRDefault="00F30969" w:rsidP="00F30969">
      <w:pPr>
        <w:pStyle w:val="Bezmezer"/>
        <w:numPr>
          <w:ilvl w:val="0"/>
          <w:numId w:val="30"/>
        </w:numPr>
        <w:jc w:val="both"/>
        <w:rPr>
          <w:rFonts w:asciiTheme="minorHAnsi" w:hAnsiTheme="minorHAnsi" w:cs="Arial CE"/>
          <w:sz w:val="22"/>
          <w:szCs w:val="22"/>
        </w:rPr>
      </w:pPr>
      <w:r w:rsidRPr="005A5514">
        <w:rPr>
          <w:rFonts w:asciiTheme="minorHAnsi" w:hAnsiTheme="minorHAnsi"/>
          <w:sz w:val="22"/>
          <w:szCs w:val="22"/>
        </w:rPr>
        <w:t>Už žádné zapomínání, či dokonce záměrné schovávání žákovské knížky!</w:t>
      </w:r>
    </w:p>
    <w:p w:rsidR="00F30969" w:rsidRPr="005A5514" w:rsidRDefault="00F30969" w:rsidP="00F30969">
      <w:pPr>
        <w:pStyle w:val="Bezmezer"/>
        <w:numPr>
          <w:ilvl w:val="0"/>
          <w:numId w:val="30"/>
        </w:numPr>
        <w:jc w:val="both"/>
        <w:rPr>
          <w:rFonts w:asciiTheme="minorHAnsi" w:hAnsiTheme="minorHAnsi" w:cs="Arial CE"/>
          <w:sz w:val="22"/>
          <w:szCs w:val="22"/>
        </w:rPr>
      </w:pPr>
      <w:r w:rsidRPr="005A5514">
        <w:rPr>
          <w:rFonts w:asciiTheme="minorHAnsi" w:hAnsiTheme="minorHAnsi"/>
          <w:sz w:val="22"/>
          <w:szCs w:val="22"/>
        </w:rPr>
        <w:t>Rodiče i žáci mají okamžitý přehled o prospěchu, chování a absenci ve škole.</w:t>
      </w:r>
      <w:r w:rsidRPr="005A5514">
        <w:rPr>
          <w:rFonts w:asciiTheme="minorHAnsi" w:hAnsiTheme="minorHAnsi" w:cs="Arial CE"/>
          <w:sz w:val="22"/>
          <w:szCs w:val="22"/>
        </w:rPr>
        <w:t> </w:t>
      </w:r>
    </w:p>
    <w:p w:rsidR="00F30969" w:rsidRPr="005A5514" w:rsidRDefault="00F30969" w:rsidP="00F30969">
      <w:pPr>
        <w:pStyle w:val="Bezmezer"/>
        <w:jc w:val="both"/>
        <w:rPr>
          <w:rFonts w:asciiTheme="minorHAnsi" w:hAnsiTheme="minorHAnsi" w:cs="Arial CE"/>
          <w:sz w:val="22"/>
          <w:szCs w:val="22"/>
        </w:rPr>
      </w:pPr>
    </w:p>
    <w:p w:rsidR="00F30969" w:rsidRPr="005A5514" w:rsidRDefault="00F30969" w:rsidP="00F30969">
      <w:pPr>
        <w:pStyle w:val="Bezmezer"/>
        <w:jc w:val="both"/>
        <w:rPr>
          <w:rFonts w:asciiTheme="minorHAnsi" w:hAnsiTheme="minorHAnsi" w:cs="Arial CE"/>
          <w:sz w:val="22"/>
          <w:szCs w:val="22"/>
        </w:rPr>
      </w:pPr>
      <w:r w:rsidRPr="005A5514">
        <w:rPr>
          <w:rFonts w:asciiTheme="minorHAnsi" w:hAnsiTheme="minorHAnsi" w:cs="Arial CE"/>
          <w:sz w:val="22"/>
          <w:szCs w:val="22"/>
        </w:rPr>
        <w:t>Při zápisu do e-žákovské knížky se provede VŽDY:</w:t>
      </w:r>
    </w:p>
    <w:p w:rsidR="00F30969" w:rsidRPr="005A5514" w:rsidRDefault="00F30969" w:rsidP="00F30969">
      <w:pPr>
        <w:pStyle w:val="Bezmezer"/>
        <w:numPr>
          <w:ilvl w:val="0"/>
          <w:numId w:val="31"/>
        </w:numPr>
        <w:jc w:val="both"/>
        <w:rPr>
          <w:rFonts w:asciiTheme="minorHAnsi" w:hAnsiTheme="minorHAnsi" w:cs="Arial CE"/>
          <w:sz w:val="22"/>
          <w:szCs w:val="22"/>
        </w:rPr>
      </w:pPr>
      <w:r w:rsidRPr="005A5514">
        <w:rPr>
          <w:rFonts w:asciiTheme="minorHAnsi" w:hAnsiTheme="minorHAnsi" w:cs="Arial CE"/>
          <w:sz w:val="22"/>
          <w:szCs w:val="22"/>
        </w:rPr>
        <w:t>Datum, kdy byla známka udělena/kdy byla práce psána</w:t>
      </w:r>
    </w:p>
    <w:p w:rsidR="00F30969" w:rsidRPr="005A5514" w:rsidRDefault="00F30969" w:rsidP="00F30969">
      <w:pPr>
        <w:pStyle w:val="Bezmezer"/>
        <w:numPr>
          <w:ilvl w:val="0"/>
          <w:numId w:val="31"/>
        </w:numPr>
        <w:jc w:val="both"/>
        <w:rPr>
          <w:rFonts w:asciiTheme="minorHAnsi" w:hAnsiTheme="minorHAnsi" w:cs="Arial CE"/>
          <w:i/>
          <w:sz w:val="22"/>
          <w:szCs w:val="22"/>
        </w:rPr>
      </w:pPr>
      <w:r w:rsidRPr="005A5514">
        <w:rPr>
          <w:rFonts w:asciiTheme="minorHAnsi" w:hAnsiTheme="minorHAnsi" w:cs="Arial CE"/>
          <w:sz w:val="22"/>
          <w:szCs w:val="22"/>
        </w:rPr>
        <w:t xml:space="preserve">Text (stejně jako do papírové žákovské knížky) např. </w:t>
      </w:r>
      <w:r w:rsidRPr="005A5514">
        <w:rPr>
          <w:rFonts w:asciiTheme="minorHAnsi" w:hAnsiTheme="minorHAnsi" w:cs="Arial CE"/>
          <w:i/>
          <w:sz w:val="22"/>
          <w:szCs w:val="22"/>
        </w:rPr>
        <w:t>ploštěnci test</w:t>
      </w:r>
    </w:p>
    <w:p w:rsidR="00F30969" w:rsidRPr="005A5514" w:rsidRDefault="00F30969" w:rsidP="00F30969">
      <w:pPr>
        <w:pStyle w:val="Bezmezer"/>
        <w:numPr>
          <w:ilvl w:val="0"/>
          <w:numId w:val="31"/>
        </w:numPr>
        <w:jc w:val="both"/>
        <w:rPr>
          <w:rFonts w:asciiTheme="minorHAnsi" w:hAnsiTheme="minorHAnsi" w:cs="Arial CE"/>
          <w:i/>
          <w:sz w:val="22"/>
          <w:szCs w:val="22"/>
        </w:rPr>
      </w:pPr>
      <w:r w:rsidRPr="005A5514">
        <w:rPr>
          <w:rFonts w:asciiTheme="minorHAnsi" w:hAnsiTheme="minorHAnsi" w:cs="Arial CE"/>
          <w:sz w:val="22"/>
          <w:szCs w:val="22"/>
        </w:rPr>
        <w:t>Váhu známky – učitel musí přidělit každé známce váhu, která vyjadřuje její důležitost; předmětová komise ke každému předmětu sestavila tabulku, která stanovuje mantinely, ve kterých se vyučující může pohybovat při udělení váhy známky, ale zároveň může sloužit ke sjednocení hodnocení mezi třídami – podrobnosti u jednotlivých předmětů</w:t>
      </w:r>
    </w:p>
    <w:p w:rsidR="00F30969" w:rsidRPr="005A5514" w:rsidRDefault="00F30969" w:rsidP="00F30969">
      <w:pPr>
        <w:pStyle w:val="Bezmezer"/>
        <w:ind w:left="720"/>
        <w:jc w:val="both"/>
        <w:rPr>
          <w:rFonts w:asciiTheme="minorHAnsi" w:hAnsiTheme="minorHAnsi" w:cs="Arial CE"/>
          <w:sz w:val="22"/>
          <w:szCs w:val="22"/>
        </w:rPr>
      </w:pPr>
    </w:p>
    <w:p w:rsidR="00F30969" w:rsidRPr="0008048F" w:rsidRDefault="00F30969" w:rsidP="00F30969">
      <w:pPr>
        <w:pStyle w:val="Bezmezer"/>
        <w:numPr>
          <w:ilvl w:val="2"/>
          <w:numId w:val="11"/>
        </w:numPr>
        <w:jc w:val="both"/>
        <w:rPr>
          <w:rFonts w:asciiTheme="minorHAnsi" w:hAnsiTheme="minorHAnsi" w:cs="Arial CE"/>
          <w:b/>
          <w:i/>
          <w:color w:val="00B050"/>
          <w:sz w:val="22"/>
          <w:szCs w:val="22"/>
        </w:rPr>
      </w:pPr>
      <w:r w:rsidRPr="0008048F">
        <w:rPr>
          <w:rFonts w:asciiTheme="minorHAnsi" w:hAnsiTheme="minorHAnsi" w:cs="Arial CE"/>
          <w:b/>
          <w:color w:val="00B050"/>
          <w:sz w:val="22"/>
          <w:szCs w:val="22"/>
        </w:rPr>
        <w:t>Třídní schůzky</w:t>
      </w:r>
    </w:p>
    <w:p w:rsidR="00F30969" w:rsidRDefault="00F30969" w:rsidP="00F30969">
      <w:pPr>
        <w:jc w:val="both"/>
        <w:rPr>
          <w:rFonts w:cstheme="minorHAnsi"/>
        </w:rPr>
      </w:pPr>
      <w:r w:rsidRPr="005A5514">
        <w:rPr>
          <w:rFonts w:cstheme="minorHAnsi"/>
        </w:rPr>
        <w:t>Dalším</w:t>
      </w:r>
      <w:r>
        <w:rPr>
          <w:rFonts w:cstheme="minorHAnsi"/>
        </w:rPr>
        <w:t xml:space="preserve"> ze způsobů, jak </w:t>
      </w:r>
      <w:proofErr w:type="gramStart"/>
      <w:r>
        <w:rPr>
          <w:rFonts w:cstheme="minorHAnsi"/>
        </w:rPr>
        <w:t>je</w:t>
      </w:r>
      <w:proofErr w:type="gramEnd"/>
      <w:r>
        <w:rPr>
          <w:rFonts w:cstheme="minorHAnsi"/>
        </w:rPr>
        <w:t xml:space="preserve"> zákonný zástupce žáka informován o výsledcích vzdělávání jsou třídní schůzky (TS). TS kromě stanovených v organizaci školního roku pro celou školu:</w:t>
      </w:r>
    </w:p>
    <w:p w:rsidR="00275F5B" w:rsidRDefault="00275F5B" w:rsidP="00F30969">
      <w:pPr>
        <w:pStyle w:val="Odstavecseseznamem"/>
        <w:numPr>
          <w:ilvl w:val="0"/>
          <w:numId w:val="2"/>
        </w:numPr>
        <w:jc w:val="both"/>
        <w:rPr>
          <w:rFonts w:cstheme="minorHAnsi"/>
        </w:rPr>
      </w:pPr>
      <w:r w:rsidRPr="00A73E4D">
        <w:rPr>
          <w:rFonts w:cstheme="minorHAnsi"/>
          <w:b/>
        </w:rPr>
        <w:t>První třída</w:t>
      </w:r>
      <w:r>
        <w:rPr>
          <w:rFonts w:cstheme="minorHAnsi"/>
        </w:rPr>
        <w:t xml:space="preserve"> – </w:t>
      </w:r>
      <w:r w:rsidR="009873ED">
        <w:rPr>
          <w:rFonts w:cstheme="minorHAnsi"/>
        </w:rPr>
        <w:t xml:space="preserve">první školní den a v druhé </w:t>
      </w:r>
      <w:r>
        <w:rPr>
          <w:rFonts w:cstheme="minorHAnsi"/>
        </w:rPr>
        <w:t>polovině září</w:t>
      </w:r>
    </w:p>
    <w:p w:rsidR="00A73E4D" w:rsidRDefault="00A73E4D" w:rsidP="00A73E4D">
      <w:pPr>
        <w:pStyle w:val="Odstavecseseznamem"/>
        <w:jc w:val="both"/>
        <w:rPr>
          <w:rFonts w:cstheme="minorHAnsi"/>
        </w:rPr>
      </w:pPr>
    </w:p>
    <w:p w:rsidR="00275F5B" w:rsidRPr="00A73E4D" w:rsidRDefault="00275F5B" w:rsidP="00F30969">
      <w:pPr>
        <w:pStyle w:val="Odstavecseseznamem"/>
        <w:numPr>
          <w:ilvl w:val="0"/>
          <w:numId w:val="2"/>
        </w:numPr>
        <w:jc w:val="both"/>
        <w:rPr>
          <w:rFonts w:cstheme="minorHAnsi"/>
          <w:color w:val="00B050"/>
        </w:rPr>
      </w:pPr>
      <w:r w:rsidRPr="00A73E4D">
        <w:rPr>
          <w:rFonts w:cstheme="minorHAnsi"/>
          <w:b/>
          <w:color w:val="00B050"/>
        </w:rPr>
        <w:t>Ostatní třídy prvního stupně</w:t>
      </w:r>
      <w:r w:rsidRPr="00A73E4D">
        <w:rPr>
          <w:rFonts w:cstheme="minorHAnsi"/>
          <w:color w:val="00B050"/>
        </w:rPr>
        <w:t xml:space="preserve"> </w:t>
      </w:r>
      <w:r w:rsidR="003E4BD3" w:rsidRPr="00A73E4D">
        <w:rPr>
          <w:rFonts w:cstheme="minorHAnsi"/>
          <w:color w:val="00B050"/>
        </w:rPr>
        <w:t>–</w:t>
      </w:r>
      <w:r w:rsidRPr="00A73E4D">
        <w:rPr>
          <w:rFonts w:cstheme="minorHAnsi"/>
          <w:color w:val="00B050"/>
        </w:rPr>
        <w:t xml:space="preserve"> </w:t>
      </w:r>
      <w:r w:rsidR="003E4BD3" w:rsidRPr="00A73E4D">
        <w:rPr>
          <w:rFonts w:cstheme="minorHAnsi"/>
          <w:color w:val="00B050"/>
        </w:rPr>
        <w:t>na začátku každého pololetí (září, únor) hromadné třídní schůzky; v době čtvr</w:t>
      </w:r>
      <w:r w:rsidR="00A73E4D" w:rsidRPr="00A73E4D">
        <w:rPr>
          <w:rFonts w:cstheme="minorHAnsi"/>
          <w:color w:val="00B050"/>
        </w:rPr>
        <w:t>tletní klasifikace se konají buď</w:t>
      </w:r>
      <w:r w:rsidR="003E4BD3" w:rsidRPr="00A73E4D">
        <w:rPr>
          <w:rFonts w:cstheme="minorHAnsi"/>
          <w:color w:val="00B050"/>
        </w:rPr>
        <w:t xml:space="preserve"> klasické hromadné třídní </w:t>
      </w:r>
      <w:proofErr w:type="gramStart"/>
      <w:r w:rsidR="003E4BD3" w:rsidRPr="00A73E4D">
        <w:rPr>
          <w:rFonts w:cstheme="minorHAnsi"/>
          <w:color w:val="00B050"/>
        </w:rPr>
        <w:t>schůzky nebo</w:t>
      </w:r>
      <w:proofErr w:type="gramEnd"/>
      <w:r w:rsidR="003E4BD3" w:rsidRPr="00A73E4D">
        <w:rPr>
          <w:rFonts w:cstheme="minorHAnsi"/>
          <w:color w:val="00B050"/>
        </w:rPr>
        <w:t xml:space="preserve"> osobní konzultace</w:t>
      </w:r>
      <w:r w:rsidR="00A73E4D" w:rsidRPr="00A73E4D">
        <w:rPr>
          <w:rFonts w:cstheme="minorHAnsi"/>
          <w:color w:val="00B050"/>
        </w:rPr>
        <w:t xml:space="preserve"> rodič-učitel(-žák)</w:t>
      </w:r>
    </w:p>
    <w:p w:rsidR="00A73E4D" w:rsidRPr="00A73E4D" w:rsidRDefault="00A73E4D" w:rsidP="00A73E4D">
      <w:pPr>
        <w:pStyle w:val="Odstavecseseznamem"/>
        <w:rPr>
          <w:rFonts w:cstheme="minorHAnsi"/>
        </w:rPr>
      </w:pPr>
    </w:p>
    <w:p w:rsidR="00F30969" w:rsidRDefault="00F30969" w:rsidP="00F30969">
      <w:pPr>
        <w:pStyle w:val="Odstavecseseznamem"/>
        <w:numPr>
          <w:ilvl w:val="0"/>
          <w:numId w:val="2"/>
        </w:numPr>
        <w:jc w:val="both"/>
        <w:rPr>
          <w:rFonts w:cstheme="minorHAnsi"/>
        </w:rPr>
      </w:pPr>
      <w:r w:rsidRPr="00A878A0">
        <w:rPr>
          <w:rFonts w:cstheme="minorHAnsi"/>
          <w:b/>
        </w:rPr>
        <w:t>Šestá třída nejpozději v polovině září –</w:t>
      </w:r>
      <w:r>
        <w:rPr>
          <w:rFonts w:cstheme="minorHAnsi"/>
        </w:rPr>
        <w:t xml:space="preserve"> seznámení se s vyučujícím, s učivem, s organizací ve vyučovacích hodinách, již zjištěné komplikace, systém hodnocení a organizace spolupráce mezi vyučující</w:t>
      </w:r>
      <w:r w:rsidR="00A73E4D">
        <w:rPr>
          <w:rFonts w:cstheme="minorHAnsi"/>
        </w:rPr>
        <w:t>m a rodiči (zákonnými zástupci)</w:t>
      </w:r>
    </w:p>
    <w:p w:rsidR="00A73E4D" w:rsidRPr="00A73E4D" w:rsidRDefault="00A73E4D" w:rsidP="00A73E4D">
      <w:pPr>
        <w:pStyle w:val="Odstavecseseznamem"/>
        <w:rPr>
          <w:rFonts w:cstheme="minorHAnsi"/>
        </w:rPr>
      </w:pPr>
    </w:p>
    <w:p w:rsidR="00F30969" w:rsidRDefault="00F30969" w:rsidP="00F30969">
      <w:pPr>
        <w:pStyle w:val="Odstavecseseznamem"/>
        <w:numPr>
          <w:ilvl w:val="0"/>
          <w:numId w:val="2"/>
        </w:numPr>
        <w:jc w:val="both"/>
        <w:rPr>
          <w:rFonts w:cstheme="minorHAnsi"/>
        </w:rPr>
      </w:pPr>
      <w:r w:rsidRPr="00A878A0">
        <w:rPr>
          <w:rFonts w:cstheme="minorHAnsi"/>
          <w:b/>
        </w:rPr>
        <w:t>Doporučení:</w:t>
      </w:r>
      <w:r>
        <w:rPr>
          <w:rFonts w:cstheme="minorHAnsi"/>
        </w:rPr>
        <w:t xml:space="preserve"> ve vyšších ročnících při výměně vyučujícího také v první polovině září nebo po dohodě v jiném termínu, ale zcela jistě dříve, než polovině listopadu.</w:t>
      </w:r>
    </w:p>
    <w:p w:rsidR="00F30969" w:rsidRPr="00F30969" w:rsidRDefault="00F30969" w:rsidP="00F30969">
      <w:pPr>
        <w:pStyle w:val="normalodsazene"/>
        <w:numPr>
          <w:ilvl w:val="2"/>
          <w:numId w:val="11"/>
        </w:numPr>
        <w:shd w:val="clear" w:color="auto" w:fill="FFFFFF"/>
        <w:spacing w:before="0" w:after="0"/>
        <w:rPr>
          <w:rFonts w:asciiTheme="minorHAnsi" w:hAnsiTheme="minorHAnsi" w:cstheme="minorHAnsi"/>
          <w:b/>
          <w:color w:val="auto"/>
          <w:sz w:val="22"/>
          <w:szCs w:val="22"/>
        </w:rPr>
      </w:pPr>
      <w:r w:rsidRPr="00F30969">
        <w:rPr>
          <w:rFonts w:asciiTheme="minorHAnsi" w:hAnsiTheme="minorHAnsi" w:cstheme="minorHAnsi"/>
          <w:b/>
          <w:color w:val="auto"/>
          <w:sz w:val="22"/>
          <w:szCs w:val="22"/>
        </w:rPr>
        <w:t>Vysvědčení</w:t>
      </w:r>
    </w:p>
    <w:p w:rsidR="00F30969" w:rsidRPr="0008003B" w:rsidRDefault="00F30969" w:rsidP="00F30969">
      <w:pPr>
        <w:pStyle w:val="normalodsazene"/>
        <w:shd w:val="clear" w:color="auto" w:fill="FFFFFF"/>
        <w:spacing w:before="0" w:after="0"/>
        <w:ind w:firstLine="0"/>
        <w:rPr>
          <w:rFonts w:asciiTheme="minorHAnsi" w:hAnsiTheme="minorHAnsi" w:cstheme="minorHAnsi"/>
          <w:color w:val="auto"/>
          <w:sz w:val="22"/>
          <w:szCs w:val="22"/>
        </w:rPr>
      </w:pPr>
      <w:r w:rsidRPr="0008003B">
        <w:rPr>
          <w:rFonts w:asciiTheme="minorHAnsi" w:hAnsiTheme="minorHAnsi" w:cstheme="minorHAnsi"/>
          <w:color w:val="auto"/>
          <w:sz w:val="22"/>
          <w:szCs w:val="22"/>
        </w:rPr>
        <w:t>Každé pololetí se vydává žákovi vysvědčení.</w:t>
      </w:r>
      <w:r>
        <w:rPr>
          <w:rFonts w:asciiTheme="minorHAnsi" w:hAnsiTheme="minorHAnsi" w:cstheme="minorHAnsi"/>
          <w:color w:val="auto"/>
          <w:sz w:val="22"/>
          <w:szCs w:val="22"/>
        </w:rPr>
        <w:t xml:space="preserve"> Na konci prvního pololetí se vydává pouze výpis z vysvědčení, který žák do školy nevrací.</w:t>
      </w:r>
    </w:p>
    <w:p w:rsidR="00F30969" w:rsidRPr="0008003B" w:rsidRDefault="00F30969" w:rsidP="00F30969">
      <w:pPr>
        <w:pStyle w:val="normalodsazene"/>
        <w:shd w:val="clear" w:color="auto" w:fill="FFFFFF"/>
        <w:spacing w:before="0" w:after="0"/>
        <w:ind w:firstLine="0"/>
        <w:rPr>
          <w:rFonts w:asciiTheme="minorHAnsi" w:hAnsiTheme="minorHAnsi" w:cstheme="minorHAnsi"/>
          <w:color w:val="auto"/>
          <w:sz w:val="22"/>
          <w:szCs w:val="22"/>
        </w:rPr>
      </w:pPr>
    </w:p>
    <w:p w:rsidR="00F30969" w:rsidRPr="0008003B" w:rsidRDefault="00F30969" w:rsidP="00F30969">
      <w:pPr>
        <w:pStyle w:val="normalodsazene"/>
        <w:shd w:val="clear" w:color="auto" w:fill="FFFFFF"/>
        <w:spacing w:before="0" w:after="0"/>
        <w:ind w:firstLine="0"/>
        <w:rPr>
          <w:rFonts w:asciiTheme="minorHAnsi" w:hAnsiTheme="minorHAnsi" w:cstheme="minorHAnsi"/>
          <w:color w:val="auto"/>
          <w:sz w:val="22"/>
          <w:szCs w:val="22"/>
        </w:rPr>
      </w:pPr>
      <w:r w:rsidRPr="0008003B">
        <w:rPr>
          <w:rFonts w:asciiTheme="minorHAnsi" w:hAnsiTheme="minorHAnsi" w:cstheme="minorHAnsi"/>
          <w:color w:val="auto"/>
          <w:sz w:val="22"/>
          <w:szCs w:val="22"/>
        </w:rPr>
        <w:lastRenderedPageBreak/>
        <w:t>Hodnocení výsledků vzdělávání žáka na vysvědčení je vyjádřeno:</w:t>
      </w:r>
    </w:p>
    <w:p w:rsidR="00F30969" w:rsidRPr="0008003B" w:rsidRDefault="00F30969" w:rsidP="00F30969">
      <w:pPr>
        <w:pStyle w:val="normalodsazene"/>
        <w:numPr>
          <w:ilvl w:val="0"/>
          <w:numId w:val="19"/>
        </w:numPr>
        <w:shd w:val="clear" w:color="auto" w:fill="FFFFFF"/>
        <w:spacing w:before="0" w:after="0"/>
        <w:rPr>
          <w:rFonts w:asciiTheme="minorHAnsi" w:hAnsiTheme="minorHAnsi" w:cstheme="minorHAnsi"/>
          <w:color w:val="auto"/>
          <w:sz w:val="22"/>
          <w:szCs w:val="22"/>
        </w:rPr>
      </w:pPr>
      <w:r w:rsidRPr="0008003B">
        <w:rPr>
          <w:rFonts w:asciiTheme="minorHAnsi" w:hAnsiTheme="minorHAnsi" w:cstheme="minorHAnsi"/>
          <w:color w:val="auto"/>
          <w:sz w:val="22"/>
          <w:szCs w:val="22"/>
        </w:rPr>
        <w:t>klasifikačním stupněm (dále jen "klasifikace")</w:t>
      </w:r>
    </w:p>
    <w:p w:rsidR="00F30969" w:rsidRPr="0008003B" w:rsidRDefault="00F30969" w:rsidP="00F30969">
      <w:pPr>
        <w:pStyle w:val="normalodsazene"/>
        <w:numPr>
          <w:ilvl w:val="0"/>
          <w:numId w:val="19"/>
        </w:numPr>
        <w:shd w:val="clear" w:color="auto" w:fill="FFFFFF"/>
        <w:spacing w:before="0" w:after="0"/>
        <w:rPr>
          <w:rFonts w:asciiTheme="minorHAnsi" w:hAnsiTheme="minorHAnsi" w:cstheme="minorHAnsi"/>
          <w:color w:val="auto"/>
          <w:sz w:val="22"/>
          <w:szCs w:val="22"/>
        </w:rPr>
      </w:pPr>
      <w:r w:rsidRPr="0008003B">
        <w:rPr>
          <w:rFonts w:asciiTheme="minorHAnsi" w:hAnsiTheme="minorHAnsi" w:cstheme="minorHAnsi"/>
          <w:color w:val="auto"/>
          <w:sz w:val="22"/>
          <w:szCs w:val="22"/>
        </w:rPr>
        <w:t xml:space="preserve">slovně </w:t>
      </w:r>
    </w:p>
    <w:p w:rsidR="00F30969" w:rsidRPr="0008003B" w:rsidRDefault="00275F5B" w:rsidP="00F30969">
      <w:pPr>
        <w:pStyle w:val="normalodsazene"/>
        <w:numPr>
          <w:ilvl w:val="0"/>
          <w:numId w:val="19"/>
        </w:numPr>
        <w:shd w:val="clear" w:color="auto" w:fill="FFFFFF"/>
        <w:spacing w:before="0" w:after="0"/>
        <w:rPr>
          <w:rFonts w:asciiTheme="minorHAnsi" w:hAnsiTheme="minorHAnsi" w:cstheme="minorHAnsi"/>
          <w:color w:val="auto"/>
          <w:sz w:val="22"/>
          <w:szCs w:val="22"/>
        </w:rPr>
      </w:pPr>
      <w:r>
        <w:rPr>
          <w:rFonts w:asciiTheme="minorHAnsi" w:hAnsiTheme="minorHAnsi" w:cstheme="minorHAnsi"/>
          <w:color w:val="auto"/>
          <w:sz w:val="22"/>
          <w:szCs w:val="22"/>
        </w:rPr>
        <w:t xml:space="preserve">nebo </w:t>
      </w:r>
      <w:r w:rsidR="00F30969" w:rsidRPr="0008003B">
        <w:rPr>
          <w:rFonts w:asciiTheme="minorHAnsi" w:hAnsiTheme="minorHAnsi" w:cstheme="minorHAnsi"/>
          <w:color w:val="auto"/>
          <w:sz w:val="22"/>
          <w:szCs w:val="22"/>
        </w:rPr>
        <w:t>kombinací obou způsobů</w:t>
      </w:r>
    </w:p>
    <w:p w:rsidR="00F30969" w:rsidRPr="0008003B" w:rsidRDefault="00F30969" w:rsidP="00F30969">
      <w:pPr>
        <w:pStyle w:val="normalodsazene"/>
        <w:shd w:val="clear" w:color="auto" w:fill="FFFFFF"/>
        <w:spacing w:before="0" w:after="0"/>
        <w:ind w:left="778" w:firstLine="0"/>
        <w:rPr>
          <w:rFonts w:asciiTheme="minorHAnsi" w:hAnsiTheme="minorHAnsi" w:cstheme="minorHAnsi"/>
          <w:color w:val="auto"/>
          <w:sz w:val="22"/>
          <w:szCs w:val="22"/>
        </w:rPr>
      </w:pPr>
    </w:p>
    <w:p w:rsidR="00F30969" w:rsidRPr="0008003B" w:rsidRDefault="00F30969" w:rsidP="00F30969">
      <w:pPr>
        <w:pStyle w:val="normalodsazene"/>
        <w:shd w:val="clear" w:color="auto" w:fill="FFFFFF"/>
        <w:spacing w:before="0" w:after="0"/>
        <w:ind w:firstLine="0"/>
        <w:rPr>
          <w:rFonts w:asciiTheme="minorHAnsi" w:hAnsiTheme="minorHAnsi" w:cstheme="minorHAnsi"/>
          <w:color w:val="auto"/>
          <w:sz w:val="22"/>
          <w:szCs w:val="22"/>
        </w:rPr>
      </w:pPr>
      <w:r w:rsidRPr="0008003B">
        <w:rPr>
          <w:rFonts w:asciiTheme="minorHAnsi" w:hAnsiTheme="minorHAnsi" w:cstheme="minorHAnsi"/>
          <w:color w:val="auto"/>
          <w:sz w:val="22"/>
          <w:szCs w:val="22"/>
        </w:rPr>
        <w:t>O způsobu hodnocení žáka na vysvědčení jinak než klasifikačním stupněm, rozhoduje ředitel školy na základě písemné žádosti zákonných zástupců</w:t>
      </w:r>
      <w:r>
        <w:rPr>
          <w:rFonts w:asciiTheme="minorHAnsi" w:hAnsiTheme="minorHAnsi" w:cstheme="minorHAnsi"/>
          <w:color w:val="auto"/>
          <w:sz w:val="22"/>
          <w:szCs w:val="22"/>
        </w:rPr>
        <w:t xml:space="preserve"> </w:t>
      </w:r>
      <w:r w:rsidRPr="00F30969">
        <w:rPr>
          <w:rFonts w:asciiTheme="minorHAnsi" w:hAnsiTheme="minorHAnsi" w:cstheme="minorHAnsi"/>
          <w:b/>
          <w:color w:val="auto"/>
          <w:sz w:val="22"/>
          <w:szCs w:val="22"/>
        </w:rPr>
        <w:t>a</w:t>
      </w:r>
      <w:r w:rsidRPr="00F47733">
        <w:rPr>
          <w:rFonts w:asciiTheme="minorHAnsi" w:hAnsiTheme="minorHAnsi" w:cstheme="minorHAnsi"/>
          <w:b/>
          <w:color w:val="00B050"/>
          <w:sz w:val="22"/>
          <w:szCs w:val="22"/>
        </w:rPr>
        <w:t xml:space="preserve"> </w:t>
      </w:r>
      <w:r w:rsidRPr="0008003B">
        <w:rPr>
          <w:rFonts w:asciiTheme="minorHAnsi" w:hAnsiTheme="minorHAnsi" w:cstheme="minorHAnsi"/>
          <w:color w:val="auto"/>
          <w:sz w:val="22"/>
          <w:szCs w:val="22"/>
        </w:rPr>
        <w:t>doporučením školského poradenského zařízení.</w:t>
      </w:r>
    </w:p>
    <w:p w:rsidR="00F30969" w:rsidRPr="0008003B" w:rsidRDefault="00F30969" w:rsidP="00F30969">
      <w:pPr>
        <w:pStyle w:val="normalodsazene"/>
        <w:shd w:val="clear" w:color="auto" w:fill="FFFFFF"/>
        <w:tabs>
          <w:tab w:val="left" w:pos="284"/>
        </w:tabs>
        <w:spacing w:before="0" w:after="0"/>
        <w:ind w:firstLine="0"/>
        <w:rPr>
          <w:rFonts w:asciiTheme="minorHAnsi" w:hAnsiTheme="minorHAnsi" w:cstheme="minorHAnsi"/>
          <w:color w:val="auto"/>
          <w:sz w:val="22"/>
          <w:szCs w:val="22"/>
        </w:rPr>
      </w:pPr>
    </w:p>
    <w:p w:rsidR="00F30969" w:rsidRDefault="00F30969" w:rsidP="00F30969">
      <w:pPr>
        <w:pStyle w:val="normalodsazene"/>
        <w:shd w:val="clear" w:color="auto" w:fill="FFFFFF"/>
        <w:tabs>
          <w:tab w:val="left" w:pos="284"/>
        </w:tabs>
        <w:spacing w:before="0" w:after="0"/>
        <w:ind w:firstLine="0"/>
        <w:rPr>
          <w:rFonts w:asciiTheme="minorHAnsi" w:hAnsiTheme="minorHAnsi" w:cstheme="minorHAnsi"/>
          <w:color w:val="auto"/>
          <w:sz w:val="22"/>
          <w:szCs w:val="22"/>
        </w:rPr>
      </w:pPr>
      <w:r w:rsidRPr="0008003B">
        <w:rPr>
          <w:rFonts w:asciiTheme="minorHAnsi" w:hAnsiTheme="minorHAnsi" w:cstheme="minorHAnsi"/>
          <w:color w:val="auto"/>
          <w:sz w:val="22"/>
          <w:szCs w:val="22"/>
        </w:rPr>
        <w:t xml:space="preserve">Škola převede slovní hodnocení do klasifikace nebo klasifikaci do slovního hodnocení v případě přestupu žáka na školu, která hodnotí odlišným způsobem, a to na žádost této školy nebo zákonného zástupce žáka. </w:t>
      </w:r>
    </w:p>
    <w:p w:rsidR="003148B2" w:rsidRPr="00947A3C" w:rsidRDefault="003148B2" w:rsidP="00A34411">
      <w:pPr>
        <w:pStyle w:val="normalodsazene"/>
        <w:shd w:val="clear" w:color="auto" w:fill="FFFFFF"/>
        <w:spacing w:before="0" w:after="0"/>
        <w:ind w:firstLine="0"/>
        <w:rPr>
          <w:rFonts w:asciiTheme="minorHAnsi" w:hAnsiTheme="minorHAnsi" w:cstheme="minorHAnsi"/>
          <w:color w:val="auto"/>
          <w:sz w:val="24"/>
          <w:szCs w:val="24"/>
        </w:rPr>
      </w:pPr>
    </w:p>
    <w:p w:rsidR="00A34411" w:rsidRPr="00947A3C" w:rsidRDefault="00A34411" w:rsidP="0008048F">
      <w:pPr>
        <w:pStyle w:val="Odstavecseseznamem"/>
        <w:numPr>
          <w:ilvl w:val="1"/>
          <w:numId w:val="6"/>
        </w:numPr>
        <w:spacing w:after="0" w:line="240" w:lineRule="atLeast"/>
        <w:jc w:val="center"/>
        <w:textAlignment w:val="top"/>
        <w:rPr>
          <w:rFonts w:eastAsia="Times New Roman" w:cstheme="minorHAnsi"/>
          <w:b/>
          <w:iCs/>
          <w:sz w:val="28"/>
          <w:szCs w:val="28"/>
        </w:rPr>
      </w:pPr>
      <w:r w:rsidRPr="00947A3C">
        <w:rPr>
          <w:rFonts w:eastAsia="Times New Roman" w:cstheme="minorHAnsi"/>
          <w:b/>
          <w:bCs/>
          <w:iCs/>
          <w:sz w:val="28"/>
          <w:szCs w:val="28"/>
        </w:rPr>
        <w:t xml:space="preserve">Hodnocení </w:t>
      </w:r>
      <w:proofErr w:type="gramStart"/>
      <w:r w:rsidRPr="00947A3C">
        <w:rPr>
          <w:rFonts w:eastAsia="Times New Roman" w:cstheme="minorHAnsi"/>
          <w:b/>
          <w:bCs/>
          <w:iCs/>
          <w:sz w:val="28"/>
          <w:szCs w:val="28"/>
        </w:rPr>
        <w:t>žáků s </w:t>
      </w:r>
      <w:r w:rsidR="00A73E4D" w:rsidRPr="00A73E4D">
        <w:rPr>
          <w:rFonts w:eastAsia="Times New Roman" w:cstheme="minorHAnsi"/>
          <w:b/>
          <w:bCs/>
          <w:iCs/>
          <w:color w:val="00B050"/>
          <w:sz w:val="28"/>
          <w:szCs w:val="28"/>
        </w:rPr>
        <w:t>SVP</w:t>
      </w:r>
      <w:proofErr w:type="gramEnd"/>
    </w:p>
    <w:p w:rsidR="00A34411" w:rsidRPr="00947A3C" w:rsidRDefault="00A34411" w:rsidP="00A34411">
      <w:pPr>
        <w:tabs>
          <w:tab w:val="num" w:pos="0"/>
        </w:tabs>
        <w:spacing w:after="0" w:line="240" w:lineRule="atLeast"/>
        <w:jc w:val="both"/>
        <w:textAlignment w:val="top"/>
        <w:rPr>
          <w:rFonts w:eastAsia="Times New Roman" w:cstheme="minorHAnsi"/>
          <w:iCs/>
          <w:sz w:val="24"/>
          <w:szCs w:val="24"/>
        </w:rPr>
      </w:pPr>
    </w:p>
    <w:p w:rsidR="00A34411" w:rsidRDefault="00A34411" w:rsidP="0008048F">
      <w:pPr>
        <w:pStyle w:val="Odstavecseseznamem"/>
        <w:numPr>
          <w:ilvl w:val="0"/>
          <w:numId w:val="20"/>
        </w:numPr>
        <w:tabs>
          <w:tab w:val="num" w:pos="0"/>
        </w:tabs>
        <w:spacing w:after="0" w:line="240" w:lineRule="atLeast"/>
        <w:jc w:val="both"/>
        <w:textAlignment w:val="top"/>
        <w:rPr>
          <w:rFonts w:eastAsia="Times New Roman" w:cstheme="minorHAnsi"/>
          <w:b/>
          <w:iCs/>
        </w:rPr>
      </w:pPr>
      <w:r w:rsidRPr="0008003B">
        <w:rPr>
          <w:rFonts w:eastAsia="Times New Roman" w:cstheme="minorHAnsi"/>
          <w:iCs/>
        </w:rPr>
        <w:t xml:space="preserve">U žáka se smyslovou nebo tělesnou vadou, vadou řeči, prokázanou specifickou vývojovou poruchou učení nebo chování se při jeho hodnocení a klasifikaci přihlédne k charakteru postižení. </w:t>
      </w:r>
      <w:r w:rsidRPr="0008003B">
        <w:rPr>
          <w:rFonts w:eastAsia="Times New Roman" w:cstheme="minorHAnsi"/>
          <w:b/>
          <w:iCs/>
        </w:rPr>
        <w:t>Vyučující respektují doporučení psychologických vyšetření žáků a uplatňují je při klasifikaci a hodnocení chování žáků a také volí vhodné a přiměřené způsoby získávání podkladů.</w:t>
      </w:r>
    </w:p>
    <w:p w:rsidR="00FB4389" w:rsidRPr="0008003B" w:rsidRDefault="00FB4389" w:rsidP="00FB4389">
      <w:pPr>
        <w:pStyle w:val="Odstavecseseznamem"/>
        <w:spacing w:after="0" w:line="240" w:lineRule="atLeast"/>
        <w:jc w:val="both"/>
        <w:textAlignment w:val="top"/>
        <w:rPr>
          <w:rFonts w:eastAsia="Times New Roman" w:cstheme="minorHAnsi"/>
          <w:b/>
          <w:iCs/>
        </w:rPr>
      </w:pPr>
    </w:p>
    <w:p w:rsidR="00A34411" w:rsidRPr="00A73E4D" w:rsidRDefault="00A34411" w:rsidP="0008048F">
      <w:pPr>
        <w:pStyle w:val="Odstavecseseznamem"/>
        <w:numPr>
          <w:ilvl w:val="0"/>
          <w:numId w:val="20"/>
        </w:numPr>
        <w:tabs>
          <w:tab w:val="num" w:pos="0"/>
        </w:tabs>
        <w:spacing w:after="0" w:line="240" w:lineRule="atLeast"/>
        <w:jc w:val="both"/>
        <w:textAlignment w:val="top"/>
        <w:rPr>
          <w:rFonts w:eastAsia="Times New Roman" w:cstheme="minorHAnsi"/>
          <w:iCs/>
        </w:rPr>
      </w:pPr>
      <w:r w:rsidRPr="0008003B">
        <w:rPr>
          <w:rFonts w:eastAsia="Times New Roman" w:cstheme="minorHAnsi"/>
          <w:iCs/>
        </w:rPr>
        <w:t>Dětem a žákům</w:t>
      </w:r>
      <w:r w:rsidR="003148B2" w:rsidRPr="0008003B">
        <w:rPr>
          <w:rFonts w:eastAsia="Times New Roman" w:cstheme="minorHAnsi"/>
          <w:iCs/>
        </w:rPr>
        <w:t>,</w:t>
      </w:r>
      <w:r w:rsidRPr="0008003B">
        <w:rPr>
          <w:rFonts w:eastAsia="Times New Roman" w:cstheme="minorHAnsi"/>
          <w:iCs/>
        </w:rPr>
        <w:t xml:space="preserve"> u nichž je diagnostikována specifická vývojová porucha učení, je nezbytné po celou dobu docházky do školy věn</w:t>
      </w:r>
      <w:r w:rsidR="00A73E4D">
        <w:rPr>
          <w:rFonts w:eastAsia="Times New Roman" w:cstheme="minorHAnsi"/>
          <w:iCs/>
        </w:rPr>
        <w:t xml:space="preserve">ovat speciální pozornost a péči – </w:t>
      </w:r>
      <w:r w:rsidR="00A73E4D" w:rsidRPr="00A73E4D">
        <w:rPr>
          <w:rFonts w:eastAsia="Times New Roman" w:cstheme="minorHAnsi"/>
          <w:iCs/>
          <w:color w:val="00B050"/>
        </w:rPr>
        <w:t>je pro ně vypracován PLPP popř. IVP podle doporučení PPP nebo SPC.</w:t>
      </w:r>
      <w:r w:rsidR="00A73E4D">
        <w:rPr>
          <w:rFonts w:eastAsia="Times New Roman" w:cstheme="minorHAnsi"/>
          <w:iCs/>
        </w:rPr>
        <w:t xml:space="preserve"> </w:t>
      </w:r>
      <w:r w:rsidR="00A73E4D" w:rsidRPr="00A73E4D">
        <w:rPr>
          <w:rFonts w:eastAsia="Times New Roman" w:cstheme="minorHAnsi"/>
          <w:iCs/>
          <w:color w:val="00B050"/>
        </w:rPr>
        <w:t>Oba dokumenty jsou pravidelně vyhodnocovány.</w:t>
      </w:r>
      <w:r w:rsidRPr="00A73E4D">
        <w:rPr>
          <w:rFonts w:eastAsia="Times New Roman" w:cstheme="minorHAnsi"/>
          <w:iCs/>
        </w:rPr>
        <w:t xml:space="preserve"> </w:t>
      </w:r>
    </w:p>
    <w:p w:rsidR="00A34411" w:rsidRPr="0008003B" w:rsidRDefault="00A34411" w:rsidP="00A34411">
      <w:pPr>
        <w:tabs>
          <w:tab w:val="num" w:pos="0"/>
        </w:tabs>
        <w:spacing w:after="0" w:line="240" w:lineRule="atLeast"/>
        <w:jc w:val="both"/>
        <w:textAlignment w:val="top"/>
        <w:rPr>
          <w:rFonts w:eastAsia="Times New Roman" w:cstheme="minorHAnsi"/>
          <w:iCs/>
        </w:rPr>
      </w:pPr>
    </w:p>
    <w:p w:rsidR="00A34411" w:rsidRPr="0008003B" w:rsidRDefault="00A34411" w:rsidP="0008048F">
      <w:pPr>
        <w:pStyle w:val="Odstavecseseznamem"/>
        <w:numPr>
          <w:ilvl w:val="0"/>
          <w:numId w:val="20"/>
        </w:numPr>
        <w:tabs>
          <w:tab w:val="num" w:pos="0"/>
        </w:tabs>
        <w:spacing w:after="0" w:line="240" w:lineRule="atLeast"/>
        <w:jc w:val="both"/>
        <w:textAlignment w:val="top"/>
        <w:rPr>
          <w:rFonts w:eastAsia="Times New Roman" w:cstheme="minorHAnsi"/>
          <w:iCs/>
        </w:rPr>
      </w:pPr>
      <w:r w:rsidRPr="0008003B">
        <w:rPr>
          <w:rFonts w:eastAsia="Times New Roman" w:cstheme="minorHAnsi"/>
          <w:iCs/>
        </w:rPr>
        <w:t xml:space="preserve">Pro zjišťování úrovně žákových vědomostí a dovedností volí učitel takové formy a druhy zkoušení, které odpovídají schopnostem žáka a na něž nemá porucha negativní vliv. Kontrolní práce a diktáty píší tito žáci po předchozí přípravě. Pokud je to nutné, nebude </w:t>
      </w:r>
      <w:proofErr w:type="gramStart"/>
      <w:r w:rsidRPr="0008003B">
        <w:rPr>
          <w:rFonts w:eastAsia="Times New Roman" w:cstheme="minorHAnsi"/>
          <w:iCs/>
        </w:rPr>
        <w:t>dítě s </w:t>
      </w:r>
      <w:r w:rsidR="00A73E4D" w:rsidRPr="00A73E4D">
        <w:rPr>
          <w:rFonts w:eastAsia="Times New Roman" w:cstheme="minorHAnsi"/>
          <w:iCs/>
          <w:color w:val="00B050"/>
        </w:rPr>
        <w:t>SVP</w:t>
      </w:r>
      <w:proofErr w:type="gramEnd"/>
      <w:r w:rsidRPr="0008003B">
        <w:rPr>
          <w:rFonts w:eastAsia="Times New Roman" w:cstheme="minorHAnsi"/>
          <w:iCs/>
        </w:rPr>
        <w:t xml:space="preserve"> vystavováno úkolům, v nichž vzhledem k poruše nemůže přiměřeně pracovat a podávat výkony odpovídající jeho předpokladům.</w:t>
      </w:r>
    </w:p>
    <w:p w:rsidR="00A34411" w:rsidRPr="0008003B" w:rsidRDefault="00A34411" w:rsidP="00A34411">
      <w:pPr>
        <w:tabs>
          <w:tab w:val="num" w:pos="0"/>
        </w:tabs>
        <w:spacing w:after="0" w:line="240" w:lineRule="atLeast"/>
        <w:jc w:val="both"/>
        <w:textAlignment w:val="top"/>
        <w:rPr>
          <w:rFonts w:eastAsia="Times New Roman" w:cstheme="minorHAnsi"/>
          <w:iCs/>
        </w:rPr>
      </w:pPr>
    </w:p>
    <w:p w:rsidR="00A34411" w:rsidRDefault="00A34411" w:rsidP="0008048F">
      <w:pPr>
        <w:pStyle w:val="Odstavecseseznamem"/>
        <w:numPr>
          <w:ilvl w:val="0"/>
          <w:numId w:val="20"/>
        </w:numPr>
        <w:tabs>
          <w:tab w:val="num" w:pos="0"/>
        </w:tabs>
        <w:spacing w:after="0" w:line="240" w:lineRule="atLeast"/>
        <w:jc w:val="both"/>
        <w:textAlignment w:val="top"/>
        <w:rPr>
          <w:rFonts w:eastAsia="Times New Roman" w:cstheme="minorHAnsi"/>
          <w:b/>
          <w:iCs/>
        </w:rPr>
      </w:pPr>
      <w:r w:rsidRPr="0008003B">
        <w:rPr>
          <w:rFonts w:eastAsia="Times New Roman" w:cstheme="minorHAnsi"/>
          <w:iCs/>
        </w:rPr>
        <w:t xml:space="preserve">Vyučující klade důraz na ten druh projevu, ve kterém má žák předpoklady podávat lepší výkony. </w:t>
      </w:r>
      <w:r w:rsidRPr="0008003B">
        <w:rPr>
          <w:rFonts w:eastAsia="Times New Roman" w:cstheme="minorHAnsi"/>
          <w:b/>
          <w:iCs/>
        </w:rPr>
        <w:t>Při klasifikaci se nevychází z prostého počtu chyb, ale z počtu jevů, které žák zvládl.</w:t>
      </w:r>
      <w:r w:rsidRPr="0008003B">
        <w:rPr>
          <w:rFonts w:eastAsia="Times New Roman" w:cstheme="minorHAnsi"/>
          <w:iCs/>
        </w:rPr>
        <w:t xml:space="preserve"> </w:t>
      </w:r>
      <w:r w:rsidRPr="0008003B">
        <w:rPr>
          <w:rFonts w:eastAsia="Times New Roman" w:cstheme="minorHAnsi"/>
          <w:b/>
          <w:iCs/>
        </w:rPr>
        <w:t>Klasifikace má být provázena hodnocením, tj. vyjádřením pozitivních stránek výkonu, objasněním  podstaty neúspěchu, jak nedostatky a mezery překonávat.</w:t>
      </w:r>
    </w:p>
    <w:p w:rsidR="001C5B8D" w:rsidRPr="001C5B8D" w:rsidRDefault="001C5B8D" w:rsidP="001C5B8D">
      <w:pPr>
        <w:pStyle w:val="Odstavecseseznamem"/>
        <w:rPr>
          <w:rFonts w:eastAsia="Times New Roman" w:cstheme="minorHAnsi"/>
          <w:b/>
          <w:iCs/>
        </w:rPr>
      </w:pPr>
    </w:p>
    <w:p w:rsidR="00A34411" w:rsidRDefault="00A34411" w:rsidP="0008048F">
      <w:pPr>
        <w:pStyle w:val="Odstavecseseznamem"/>
        <w:numPr>
          <w:ilvl w:val="0"/>
          <w:numId w:val="20"/>
        </w:numPr>
        <w:tabs>
          <w:tab w:val="num" w:pos="0"/>
        </w:tabs>
        <w:spacing w:after="0" w:line="240" w:lineRule="atLeast"/>
        <w:jc w:val="both"/>
        <w:textAlignment w:val="top"/>
        <w:rPr>
          <w:rFonts w:eastAsia="Times New Roman" w:cstheme="minorHAnsi"/>
          <w:iCs/>
        </w:rPr>
      </w:pPr>
      <w:r w:rsidRPr="0008003B">
        <w:rPr>
          <w:rFonts w:eastAsia="Times New Roman" w:cstheme="minorHAnsi"/>
          <w:iCs/>
        </w:rPr>
        <w:t>Děti, u kterých je diagnostikována dyslexie nebo dysortografie, mohou být se souhlasem rodičů během celého jejich vzdělávání hodnoceny z mateřského ja</w:t>
      </w:r>
      <w:r w:rsidR="003148B2" w:rsidRPr="0008003B">
        <w:rPr>
          <w:rFonts w:eastAsia="Times New Roman" w:cstheme="minorHAnsi"/>
          <w:iCs/>
        </w:rPr>
        <w:t>zyka a z cizích jazyků slovně /</w:t>
      </w:r>
      <w:r w:rsidRPr="0008003B">
        <w:rPr>
          <w:rFonts w:eastAsia="Times New Roman" w:cstheme="minorHAnsi"/>
          <w:iCs/>
        </w:rPr>
        <w:t>a to jak v průběhu školního roku, tak v pololetí i na konci školního roku</w:t>
      </w:r>
      <w:r w:rsidR="003148B2" w:rsidRPr="0008003B">
        <w:rPr>
          <w:rFonts w:eastAsia="Times New Roman" w:cstheme="minorHAnsi"/>
          <w:iCs/>
        </w:rPr>
        <w:t>/</w:t>
      </w:r>
      <w:r w:rsidRPr="0008003B">
        <w:rPr>
          <w:rFonts w:eastAsia="Times New Roman" w:cstheme="minorHAnsi"/>
          <w:iCs/>
        </w:rPr>
        <w:t>.</w:t>
      </w:r>
    </w:p>
    <w:p w:rsidR="001C5B8D" w:rsidRPr="001C5B8D" w:rsidRDefault="001C5B8D" w:rsidP="001C5B8D">
      <w:pPr>
        <w:pStyle w:val="Odstavecseseznamem"/>
        <w:rPr>
          <w:rFonts w:eastAsia="Times New Roman" w:cstheme="minorHAnsi"/>
          <w:iCs/>
        </w:rPr>
      </w:pPr>
    </w:p>
    <w:p w:rsidR="00EF3DDE" w:rsidRDefault="00A34411" w:rsidP="0008048F">
      <w:pPr>
        <w:pStyle w:val="Odstavecseseznamem"/>
        <w:numPr>
          <w:ilvl w:val="0"/>
          <w:numId w:val="20"/>
        </w:numPr>
        <w:tabs>
          <w:tab w:val="num" w:pos="0"/>
        </w:tabs>
        <w:spacing w:after="0" w:line="240" w:lineRule="atLeast"/>
        <w:jc w:val="both"/>
        <w:textAlignment w:val="top"/>
        <w:rPr>
          <w:rFonts w:eastAsia="Times New Roman" w:cstheme="minorHAnsi"/>
          <w:iCs/>
        </w:rPr>
      </w:pPr>
      <w:r w:rsidRPr="0008003B">
        <w:rPr>
          <w:rFonts w:eastAsia="Times New Roman" w:cstheme="minorHAnsi"/>
          <w:iCs/>
        </w:rPr>
        <w:t>U dětí s diagnostikovanou dyskalkulií bude totéž platit pro matematiku a další předměty, kde výsledky mohou být touto poruchou ovlivněny. Dítě lze hodnotit slovně  po dohodě s rodiči a odborníkem ve všech předmětech, do nichž se porucha promítá.</w:t>
      </w:r>
    </w:p>
    <w:p w:rsidR="00FB4389" w:rsidRPr="00FB4389" w:rsidRDefault="00FB4389" w:rsidP="00FB4389">
      <w:pPr>
        <w:pStyle w:val="Odstavecseseznamem"/>
        <w:rPr>
          <w:rFonts w:eastAsia="Times New Roman" w:cstheme="minorHAnsi"/>
          <w:iCs/>
        </w:rPr>
      </w:pPr>
    </w:p>
    <w:p w:rsidR="00A34411" w:rsidRDefault="00A34411" w:rsidP="0008048F">
      <w:pPr>
        <w:pStyle w:val="Odstavecseseznamem"/>
        <w:numPr>
          <w:ilvl w:val="0"/>
          <w:numId w:val="20"/>
        </w:numPr>
        <w:tabs>
          <w:tab w:val="num" w:pos="0"/>
        </w:tabs>
        <w:spacing w:after="0" w:line="240" w:lineRule="atLeast"/>
        <w:jc w:val="both"/>
        <w:textAlignment w:val="top"/>
        <w:rPr>
          <w:rFonts w:eastAsia="Times New Roman" w:cstheme="minorHAnsi"/>
          <w:iCs/>
        </w:rPr>
      </w:pPr>
      <w:r w:rsidRPr="0008003B">
        <w:rPr>
          <w:rFonts w:eastAsia="Times New Roman" w:cstheme="minorHAnsi"/>
          <w:iCs/>
        </w:rPr>
        <w:t>Ředitel</w:t>
      </w:r>
      <w:r w:rsidR="003148B2" w:rsidRPr="0008003B">
        <w:rPr>
          <w:rFonts w:eastAsia="Times New Roman" w:cstheme="minorHAnsi"/>
          <w:iCs/>
        </w:rPr>
        <w:t xml:space="preserve"> </w:t>
      </w:r>
      <w:r w:rsidRPr="0008003B">
        <w:rPr>
          <w:rFonts w:eastAsia="Times New Roman" w:cstheme="minorHAnsi"/>
          <w:iCs/>
        </w:rPr>
        <w:t>školy může povolit</w:t>
      </w:r>
      <w:r w:rsidR="001530B6">
        <w:rPr>
          <w:rFonts w:eastAsia="Times New Roman" w:cstheme="minorHAnsi"/>
          <w:iCs/>
        </w:rPr>
        <w:t xml:space="preserve"> na základě doporučení státní pedagogicko-psychologického zařízení (PPP, SPC, SVC), aby pro dítě s </w:t>
      </w:r>
      <w:r w:rsidR="001530B6" w:rsidRPr="00A73E4D">
        <w:rPr>
          <w:rFonts w:eastAsia="Times New Roman" w:cstheme="minorHAnsi"/>
          <w:iCs/>
          <w:color w:val="00B050"/>
        </w:rPr>
        <w:t>SP</w:t>
      </w:r>
      <w:r w:rsidR="00A73E4D" w:rsidRPr="00A73E4D">
        <w:rPr>
          <w:rFonts w:eastAsia="Times New Roman" w:cstheme="minorHAnsi"/>
          <w:iCs/>
          <w:color w:val="00B050"/>
        </w:rPr>
        <w:t>V</w:t>
      </w:r>
      <w:r w:rsidRPr="0008003B">
        <w:rPr>
          <w:rFonts w:eastAsia="Times New Roman" w:cstheme="minorHAnsi"/>
          <w:iCs/>
        </w:rPr>
        <w:t xml:space="preserve"> byl vypracován pro kterýkoliv předmět příslušnými vyučujícími individuální výukový plán</w:t>
      </w:r>
      <w:r w:rsidR="00A73E4D">
        <w:rPr>
          <w:rFonts w:eastAsia="Times New Roman" w:cstheme="minorHAnsi"/>
          <w:iCs/>
        </w:rPr>
        <w:t xml:space="preserve"> </w:t>
      </w:r>
      <w:r w:rsidR="00A73E4D" w:rsidRPr="00A73E4D">
        <w:rPr>
          <w:rFonts w:eastAsia="Times New Roman" w:cstheme="minorHAnsi"/>
          <w:iCs/>
          <w:color w:val="00B050"/>
        </w:rPr>
        <w:t>(nebo PLPP)</w:t>
      </w:r>
      <w:r w:rsidRPr="0008003B">
        <w:rPr>
          <w:rFonts w:eastAsia="Times New Roman" w:cstheme="minorHAnsi"/>
          <w:iCs/>
        </w:rPr>
        <w:t xml:space="preserve">, který se může </w:t>
      </w:r>
      <w:r w:rsidRPr="005A5514">
        <w:rPr>
          <w:rFonts w:eastAsia="Times New Roman" w:cstheme="minorHAnsi"/>
          <w:iCs/>
        </w:rPr>
        <w:t xml:space="preserve">lišit od výuky v daném </w:t>
      </w:r>
      <w:r w:rsidR="00F30969" w:rsidRPr="005A5514">
        <w:rPr>
          <w:rFonts w:eastAsia="Times New Roman" w:cstheme="minorHAnsi"/>
          <w:iCs/>
        </w:rPr>
        <w:t>postupném ročníku</w:t>
      </w:r>
      <w:r w:rsidR="00F30969">
        <w:rPr>
          <w:rFonts w:eastAsia="Times New Roman" w:cstheme="minorHAnsi"/>
          <w:iCs/>
          <w:color w:val="00B050"/>
        </w:rPr>
        <w:t xml:space="preserve"> </w:t>
      </w:r>
      <w:r w:rsidRPr="0008003B">
        <w:rPr>
          <w:rFonts w:eastAsia="Times New Roman" w:cstheme="minorHAnsi"/>
          <w:iCs/>
        </w:rPr>
        <w:t xml:space="preserve">při tom </w:t>
      </w:r>
      <w:proofErr w:type="gramStart"/>
      <w:r w:rsidRPr="0008003B">
        <w:rPr>
          <w:rFonts w:eastAsia="Times New Roman" w:cstheme="minorHAnsi"/>
          <w:iCs/>
        </w:rPr>
        <w:t>všem však</w:t>
      </w:r>
      <w:proofErr w:type="gramEnd"/>
      <w:r w:rsidRPr="0008003B">
        <w:rPr>
          <w:rFonts w:eastAsia="Times New Roman" w:cstheme="minorHAnsi"/>
          <w:iCs/>
        </w:rPr>
        <w:t xml:space="preserve"> bude poskytovat dítěti v příslušných předmětech ucelené</w:t>
      </w:r>
      <w:r w:rsidR="00F30969">
        <w:rPr>
          <w:rFonts w:eastAsia="Times New Roman" w:cstheme="minorHAnsi"/>
          <w:iCs/>
        </w:rPr>
        <w:t xml:space="preserve"> a dítětem zvládnutelné základy dané RVP resp. ŠVP ŠKOLA V POHODĚ.</w:t>
      </w:r>
    </w:p>
    <w:p w:rsidR="001C5B8D" w:rsidRPr="001C5B8D" w:rsidRDefault="001C5B8D" w:rsidP="001C5B8D">
      <w:pPr>
        <w:pStyle w:val="Odstavecseseznamem"/>
        <w:rPr>
          <w:rFonts w:eastAsia="Times New Roman" w:cstheme="minorHAnsi"/>
          <w:iCs/>
        </w:rPr>
      </w:pPr>
    </w:p>
    <w:p w:rsidR="00A34411" w:rsidRDefault="00A34411" w:rsidP="0008048F">
      <w:pPr>
        <w:pStyle w:val="Odstavecseseznamem"/>
        <w:numPr>
          <w:ilvl w:val="0"/>
          <w:numId w:val="20"/>
        </w:numPr>
        <w:tabs>
          <w:tab w:val="num" w:pos="0"/>
        </w:tabs>
        <w:spacing w:after="0" w:line="240" w:lineRule="atLeast"/>
        <w:jc w:val="both"/>
        <w:textAlignment w:val="top"/>
        <w:rPr>
          <w:rFonts w:eastAsia="Times New Roman" w:cstheme="minorHAnsi"/>
          <w:iCs/>
        </w:rPr>
      </w:pPr>
      <w:r w:rsidRPr="0008003B">
        <w:rPr>
          <w:rFonts w:eastAsia="Times New Roman" w:cstheme="minorHAnsi"/>
          <w:iCs/>
        </w:rPr>
        <w:lastRenderedPageBreak/>
        <w:t>Individuální plány mají charakter smlouvy mezi vedením školy, vyučujícími a rodiči dítěte. Vypracovávají se písemně a souhlas vyjadřují všichni zúčastnění svým podpisem.</w:t>
      </w:r>
    </w:p>
    <w:p w:rsidR="001C5B8D" w:rsidRPr="001C5B8D" w:rsidRDefault="001C5B8D" w:rsidP="001C5B8D">
      <w:pPr>
        <w:pStyle w:val="Odstavecseseznamem"/>
        <w:rPr>
          <w:rFonts w:eastAsia="Times New Roman" w:cstheme="minorHAnsi"/>
          <w:iCs/>
        </w:rPr>
      </w:pPr>
    </w:p>
    <w:p w:rsidR="00A34411" w:rsidRDefault="00A34411" w:rsidP="0008048F">
      <w:pPr>
        <w:pStyle w:val="Odstavecseseznamem"/>
        <w:numPr>
          <w:ilvl w:val="0"/>
          <w:numId w:val="20"/>
        </w:numPr>
        <w:tabs>
          <w:tab w:val="num" w:pos="0"/>
        </w:tabs>
        <w:spacing w:after="0" w:line="240" w:lineRule="atLeast"/>
        <w:jc w:val="both"/>
        <w:textAlignment w:val="top"/>
        <w:rPr>
          <w:rFonts w:eastAsia="Times New Roman" w:cstheme="minorHAnsi"/>
          <w:iCs/>
        </w:rPr>
      </w:pPr>
      <w:r w:rsidRPr="0008003B">
        <w:rPr>
          <w:rFonts w:eastAsia="Times New Roman" w:cstheme="minorHAnsi"/>
          <w:iCs/>
        </w:rPr>
        <w:t>V případě slovního nebo kombinovaného hodnocení žáka se řídíme v celkovém hodnocení žáka na konci I. a II.</w:t>
      </w:r>
      <w:r w:rsidR="00EF3DDE" w:rsidRPr="0008003B">
        <w:rPr>
          <w:rFonts w:eastAsia="Times New Roman" w:cstheme="minorHAnsi"/>
          <w:iCs/>
        </w:rPr>
        <w:t xml:space="preserve"> </w:t>
      </w:r>
      <w:r w:rsidRPr="0008003B">
        <w:rPr>
          <w:rFonts w:eastAsia="Times New Roman" w:cstheme="minorHAnsi"/>
          <w:iCs/>
        </w:rPr>
        <w:t>pololetí zákonem číslo 561</w:t>
      </w:r>
      <w:r w:rsidR="001530B6">
        <w:rPr>
          <w:rFonts w:eastAsia="Times New Roman" w:cstheme="minorHAnsi"/>
          <w:iCs/>
        </w:rPr>
        <w:t>/2004</w:t>
      </w:r>
      <w:r w:rsidRPr="0008003B">
        <w:rPr>
          <w:rFonts w:eastAsia="Times New Roman" w:cstheme="minorHAnsi"/>
          <w:iCs/>
        </w:rPr>
        <w:t xml:space="preserve"> §51 </w:t>
      </w:r>
      <w:proofErr w:type="gramStart"/>
      <w:r w:rsidRPr="0008003B">
        <w:rPr>
          <w:rFonts w:eastAsia="Times New Roman" w:cstheme="minorHAnsi"/>
          <w:iCs/>
        </w:rPr>
        <w:t>tzn.</w:t>
      </w:r>
      <w:r w:rsidR="00EF3DDE" w:rsidRPr="0008003B">
        <w:rPr>
          <w:rFonts w:eastAsia="Times New Roman" w:cstheme="minorHAnsi"/>
          <w:iCs/>
        </w:rPr>
        <w:t xml:space="preserve"> </w:t>
      </w:r>
      <w:r w:rsidRPr="0008003B">
        <w:rPr>
          <w:rFonts w:eastAsia="Times New Roman" w:cstheme="minorHAnsi"/>
          <w:iCs/>
        </w:rPr>
        <w:t>prospěl</w:t>
      </w:r>
      <w:proofErr w:type="gramEnd"/>
      <w:r w:rsidRPr="0008003B">
        <w:rPr>
          <w:rFonts w:eastAsia="Times New Roman" w:cstheme="minorHAnsi"/>
          <w:iCs/>
        </w:rPr>
        <w:t xml:space="preserve"> s vyznamenáním, prospěl, neprospěl.</w:t>
      </w:r>
    </w:p>
    <w:p w:rsidR="001C5B8D" w:rsidRPr="001C5B8D" w:rsidRDefault="001C5B8D" w:rsidP="001C5B8D">
      <w:pPr>
        <w:pStyle w:val="Odstavecseseznamem"/>
        <w:rPr>
          <w:rFonts w:eastAsia="Times New Roman" w:cstheme="minorHAnsi"/>
          <w:iCs/>
        </w:rPr>
      </w:pPr>
    </w:p>
    <w:p w:rsidR="00A34411" w:rsidRDefault="001530B6" w:rsidP="0008048F">
      <w:pPr>
        <w:pStyle w:val="Odstavecseseznamem"/>
        <w:numPr>
          <w:ilvl w:val="0"/>
          <w:numId w:val="20"/>
        </w:numPr>
        <w:autoSpaceDE w:val="0"/>
        <w:autoSpaceDN w:val="0"/>
        <w:adjustRightInd w:val="0"/>
        <w:spacing w:after="0" w:line="240" w:lineRule="auto"/>
        <w:jc w:val="both"/>
        <w:rPr>
          <w:rFonts w:eastAsia="Times New Roman" w:cstheme="minorHAnsi"/>
          <w:iCs/>
        </w:rPr>
      </w:pPr>
      <w:r>
        <w:rPr>
          <w:rFonts w:eastAsia="Times New Roman" w:cstheme="minorHAnsi"/>
          <w:iCs/>
        </w:rPr>
        <w:t>N</w:t>
      </w:r>
      <w:r w:rsidR="00A34411" w:rsidRPr="0008003B">
        <w:rPr>
          <w:rFonts w:eastAsia="Times New Roman" w:cstheme="minorHAnsi"/>
          <w:iCs/>
        </w:rPr>
        <w:t>avrhovaná pedagogická opatření se projednávají zásadně s rodiči a jejich souhlasný či nesouhlasný názor je respektován.</w:t>
      </w:r>
      <w:r w:rsidR="00EF3DDE" w:rsidRPr="0008003B">
        <w:rPr>
          <w:rFonts w:eastAsia="Times New Roman" w:cstheme="minorHAnsi"/>
          <w:iCs/>
        </w:rPr>
        <w:t xml:space="preserve"> </w:t>
      </w:r>
      <w:r w:rsidR="00EF3DDE" w:rsidRPr="0008003B">
        <w:rPr>
          <w:rFonts w:cstheme="minorHAnsi"/>
        </w:rPr>
        <w:t xml:space="preserve">Společně i ve spolupráci s dalšími odborníky hledají možná řešení. </w:t>
      </w:r>
      <w:r w:rsidR="00EF3DDE" w:rsidRPr="0008003B">
        <w:rPr>
          <w:rFonts w:eastAsia="Times New Roman" w:cstheme="minorHAnsi"/>
          <w:iCs/>
        </w:rPr>
        <w:t>K jednání je přizván buď školní psycholog nebo výchovný poradce nebo oba najednou.</w:t>
      </w:r>
    </w:p>
    <w:p w:rsidR="001C5B8D" w:rsidRPr="001C5B8D" w:rsidRDefault="001C5B8D" w:rsidP="001C5B8D">
      <w:pPr>
        <w:pStyle w:val="Odstavecseseznamem"/>
        <w:rPr>
          <w:rFonts w:eastAsia="Times New Roman" w:cstheme="minorHAnsi"/>
          <w:iCs/>
        </w:rPr>
      </w:pPr>
    </w:p>
    <w:p w:rsidR="00A34411" w:rsidRDefault="00A34411" w:rsidP="0008048F">
      <w:pPr>
        <w:pStyle w:val="Odstavecseseznamem"/>
        <w:numPr>
          <w:ilvl w:val="0"/>
          <w:numId w:val="20"/>
        </w:numPr>
        <w:tabs>
          <w:tab w:val="num" w:pos="0"/>
          <w:tab w:val="num" w:pos="900"/>
        </w:tabs>
        <w:spacing w:after="0" w:line="240" w:lineRule="atLeast"/>
        <w:jc w:val="both"/>
        <w:textAlignment w:val="top"/>
        <w:rPr>
          <w:rFonts w:eastAsia="Times New Roman" w:cstheme="minorHAnsi"/>
          <w:iCs/>
        </w:rPr>
      </w:pPr>
      <w:r w:rsidRPr="0008003B">
        <w:rPr>
          <w:rFonts w:eastAsia="Times New Roman" w:cstheme="minorHAnsi"/>
          <w:iCs/>
        </w:rPr>
        <w:t>V hodnocení se přístup vyučujícího zaměřuje na pozitivní výkony žáka a tím na podporu jeho poznávací motivace k učení namísto jednostranného zdůrazňování chyb.</w:t>
      </w:r>
    </w:p>
    <w:p w:rsidR="001530B6" w:rsidRPr="001530B6" w:rsidRDefault="001530B6" w:rsidP="001530B6">
      <w:pPr>
        <w:pStyle w:val="Odstavecseseznamem"/>
        <w:rPr>
          <w:rFonts w:eastAsia="Times New Roman" w:cstheme="minorHAnsi"/>
          <w:iCs/>
        </w:rPr>
      </w:pPr>
    </w:p>
    <w:p w:rsidR="00A34411" w:rsidRPr="0008003B" w:rsidRDefault="00A34411" w:rsidP="00A34411">
      <w:pPr>
        <w:autoSpaceDE w:val="0"/>
        <w:autoSpaceDN w:val="0"/>
        <w:adjustRightInd w:val="0"/>
        <w:spacing w:after="0" w:line="240" w:lineRule="auto"/>
        <w:jc w:val="both"/>
        <w:rPr>
          <w:rFonts w:cstheme="minorHAnsi"/>
        </w:rPr>
      </w:pPr>
      <w:r w:rsidRPr="0008003B">
        <w:rPr>
          <w:rFonts w:cstheme="minorHAnsi"/>
        </w:rPr>
        <w:t>Stručně v bodech:</w:t>
      </w:r>
    </w:p>
    <w:p w:rsidR="00A34411" w:rsidRPr="0008003B" w:rsidRDefault="00EF3DDE" w:rsidP="0008048F">
      <w:pPr>
        <w:pStyle w:val="Odstavecseseznamem"/>
        <w:numPr>
          <w:ilvl w:val="0"/>
          <w:numId w:val="3"/>
        </w:numPr>
        <w:autoSpaceDE w:val="0"/>
        <w:autoSpaceDN w:val="0"/>
        <w:adjustRightInd w:val="0"/>
        <w:spacing w:after="0" w:line="240" w:lineRule="auto"/>
        <w:jc w:val="both"/>
        <w:rPr>
          <w:rFonts w:cstheme="minorHAnsi"/>
        </w:rPr>
      </w:pPr>
      <w:r w:rsidRPr="0008003B">
        <w:rPr>
          <w:rFonts w:cstheme="minorHAnsi"/>
        </w:rPr>
        <w:t>časová rezerva</w:t>
      </w:r>
    </w:p>
    <w:p w:rsidR="00A34411" w:rsidRPr="0008003B" w:rsidRDefault="00EF3DDE" w:rsidP="0008048F">
      <w:pPr>
        <w:pStyle w:val="Odstavecseseznamem"/>
        <w:numPr>
          <w:ilvl w:val="0"/>
          <w:numId w:val="3"/>
        </w:numPr>
        <w:autoSpaceDE w:val="0"/>
        <w:autoSpaceDN w:val="0"/>
        <w:adjustRightInd w:val="0"/>
        <w:spacing w:after="0" w:line="240" w:lineRule="auto"/>
        <w:jc w:val="both"/>
        <w:rPr>
          <w:rFonts w:cstheme="minorHAnsi"/>
        </w:rPr>
      </w:pPr>
      <w:r w:rsidRPr="0008003B">
        <w:rPr>
          <w:rFonts w:cstheme="minorHAnsi"/>
        </w:rPr>
        <w:t>preference ústní formy před písemnou</w:t>
      </w:r>
    </w:p>
    <w:p w:rsidR="00A34411" w:rsidRPr="0008003B" w:rsidRDefault="00EF3DDE" w:rsidP="0008048F">
      <w:pPr>
        <w:pStyle w:val="Odstavecseseznamem"/>
        <w:numPr>
          <w:ilvl w:val="0"/>
          <w:numId w:val="3"/>
        </w:numPr>
        <w:autoSpaceDE w:val="0"/>
        <w:autoSpaceDN w:val="0"/>
        <w:adjustRightInd w:val="0"/>
        <w:spacing w:after="0" w:line="240" w:lineRule="auto"/>
        <w:jc w:val="both"/>
        <w:rPr>
          <w:rFonts w:cstheme="minorHAnsi"/>
        </w:rPr>
      </w:pPr>
      <w:r w:rsidRPr="0008003B">
        <w:rPr>
          <w:rFonts w:cstheme="minorHAnsi"/>
        </w:rPr>
        <w:t>preference doplňovacích a testových forem práce</w:t>
      </w:r>
    </w:p>
    <w:p w:rsidR="00A34411" w:rsidRPr="0008003B" w:rsidRDefault="00EF3DDE" w:rsidP="0008048F">
      <w:pPr>
        <w:pStyle w:val="Odstavecseseznamem"/>
        <w:numPr>
          <w:ilvl w:val="0"/>
          <w:numId w:val="3"/>
        </w:numPr>
        <w:autoSpaceDE w:val="0"/>
        <w:autoSpaceDN w:val="0"/>
        <w:adjustRightInd w:val="0"/>
        <w:spacing w:after="0" w:line="240" w:lineRule="auto"/>
        <w:jc w:val="both"/>
        <w:rPr>
          <w:rFonts w:cstheme="minorHAnsi"/>
        </w:rPr>
      </w:pPr>
      <w:r w:rsidRPr="0008003B">
        <w:rPr>
          <w:rFonts w:cstheme="minorHAnsi"/>
        </w:rPr>
        <w:t xml:space="preserve">nezahrnování </w:t>
      </w:r>
      <w:proofErr w:type="spellStart"/>
      <w:r w:rsidRPr="0008003B">
        <w:rPr>
          <w:rFonts w:cstheme="minorHAnsi"/>
        </w:rPr>
        <w:t>spec</w:t>
      </w:r>
      <w:proofErr w:type="spellEnd"/>
      <w:r w:rsidRPr="0008003B">
        <w:rPr>
          <w:rFonts w:cstheme="minorHAnsi"/>
        </w:rPr>
        <w:t xml:space="preserve">. </w:t>
      </w:r>
      <w:proofErr w:type="gramStart"/>
      <w:r w:rsidRPr="0008003B">
        <w:rPr>
          <w:rFonts w:cstheme="minorHAnsi"/>
        </w:rPr>
        <w:t>obtíží</w:t>
      </w:r>
      <w:proofErr w:type="gramEnd"/>
      <w:r w:rsidRPr="0008003B">
        <w:rPr>
          <w:rFonts w:cstheme="minorHAnsi"/>
        </w:rPr>
        <w:t xml:space="preserve"> plynoucích z poruchy do hodnocení a klasifikace</w:t>
      </w:r>
    </w:p>
    <w:p w:rsidR="00A34411" w:rsidRDefault="00EF3DDE" w:rsidP="0008048F">
      <w:pPr>
        <w:pStyle w:val="Odstavecseseznamem"/>
        <w:numPr>
          <w:ilvl w:val="0"/>
          <w:numId w:val="3"/>
        </w:numPr>
        <w:autoSpaceDE w:val="0"/>
        <w:autoSpaceDN w:val="0"/>
        <w:adjustRightInd w:val="0"/>
        <w:spacing w:after="0" w:line="240" w:lineRule="auto"/>
        <w:jc w:val="both"/>
        <w:rPr>
          <w:rFonts w:cstheme="minorHAnsi"/>
        </w:rPr>
      </w:pPr>
      <w:r w:rsidRPr="0008003B">
        <w:rPr>
          <w:rFonts w:cstheme="minorHAnsi"/>
        </w:rPr>
        <w:t>vycházet z aktuální stavu SPÚ žáka</w:t>
      </w:r>
    </w:p>
    <w:p w:rsidR="001530B6" w:rsidRDefault="001530B6" w:rsidP="001530B6">
      <w:pPr>
        <w:autoSpaceDE w:val="0"/>
        <w:autoSpaceDN w:val="0"/>
        <w:adjustRightInd w:val="0"/>
        <w:spacing w:after="0" w:line="240" w:lineRule="auto"/>
        <w:jc w:val="both"/>
        <w:rPr>
          <w:rFonts w:cstheme="minorHAnsi"/>
        </w:rPr>
      </w:pPr>
    </w:p>
    <w:p w:rsidR="00F30969" w:rsidRDefault="00F30969" w:rsidP="001530B6">
      <w:pPr>
        <w:autoSpaceDE w:val="0"/>
        <w:autoSpaceDN w:val="0"/>
        <w:adjustRightInd w:val="0"/>
        <w:spacing w:after="0" w:line="240" w:lineRule="auto"/>
        <w:jc w:val="both"/>
        <w:rPr>
          <w:rFonts w:cstheme="minorHAnsi"/>
        </w:rPr>
      </w:pPr>
    </w:p>
    <w:p w:rsidR="001D2593" w:rsidRPr="001C5B8D" w:rsidRDefault="001D2593" w:rsidP="0008048F">
      <w:pPr>
        <w:pStyle w:val="Odstavecseseznamem"/>
        <w:numPr>
          <w:ilvl w:val="1"/>
          <w:numId w:val="6"/>
        </w:numPr>
        <w:spacing w:after="0" w:line="240" w:lineRule="atLeast"/>
        <w:textAlignment w:val="top"/>
        <w:rPr>
          <w:rFonts w:eastAsia="Times New Roman" w:cstheme="minorHAnsi"/>
          <w:b/>
          <w:iCs/>
          <w:sz w:val="28"/>
          <w:szCs w:val="28"/>
        </w:rPr>
      </w:pPr>
      <w:r w:rsidRPr="001C5B8D">
        <w:rPr>
          <w:rFonts w:eastAsia="Times New Roman" w:cstheme="minorHAnsi"/>
          <w:b/>
          <w:iCs/>
          <w:sz w:val="28"/>
          <w:szCs w:val="28"/>
        </w:rPr>
        <w:t>Plnění školní docházky v</w:t>
      </w:r>
      <w:r w:rsidR="00A73E4D">
        <w:rPr>
          <w:rFonts w:eastAsia="Times New Roman" w:cstheme="minorHAnsi"/>
          <w:b/>
          <w:iCs/>
          <w:sz w:val="28"/>
          <w:szCs w:val="28"/>
        </w:rPr>
        <w:t> </w:t>
      </w:r>
      <w:r w:rsidRPr="001C5B8D">
        <w:rPr>
          <w:rFonts w:eastAsia="Times New Roman" w:cstheme="minorHAnsi"/>
          <w:b/>
          <w:iCs/>
          <w:sz w:val="28"/>
          <w:szCs w:val="28"/>
        </w:rPr>
        <w:t>zahraničí</w:t>
      </w:r>
      <w:r w:rsidR="00A73E4D">
        <w:rPr>
          <w:rFonts w:eastAsia="Times New Roman" w:cstheme="minorHAnsi"/>
          <w:b/>
          <w:iCs/>
          <w:sz w:val="28"/>
          <w:szCs w:val="28"/>
        </w:rPr>
        <w:t xml:space="preserve"> (§38 školského zákona)</w:t>
      </w:r>
    </w:p>
    <w:p w:rsidR="001D2593" w:rsidRPr="00947A3C" w:rsidRDefault="001D2593" w:rsidP="001D2593">
      <w:pPr>
        <w:spacing w:after="0" w:line="240" w:lineRule="atLeast"/>
        <w:textAlignment w:val="top"/>
        <w:rPr>
          <w:rFonts w:eastAsia="Times New Roman" w:cstheme="minorHAnsi"/>
          <w:b/>
          <w:iCs/>
          <w:color w:val="474747"/>
          <w:sz w:val="28"/>
          <w:szCs w:val="28"/>
        </w:rPr>
      </w:pPr>
    </w:p>
    <w:p w:rsidR="001D2593" w:rsidRPr="0008003B" w:rsidRDefault="001D2593" w:rsidP="001C5B8D">
      <w:pPr>
        <w:tabs>
          <w:tab w:val="num" w:pos="0"/>
        </w:tabs>
        <w:spacing w:after="0" w:line="240" w:lineRule="atLeast"/>
        <w:jc w:val="both"/>
        <w:textAlignment w:val="top"/>
        <w:rPr>
          <w:rFonts w:eastAsia="Times New Roman" w:cstheme="minorHAnsi"/>
          <w:iCs/>
        </w:rPr>
      </w:pPr>
      <w:r w:rsidRPr="0008003B">
        <w:rPr>
          <w:rFonts w:eastAsia="Times New Roman" w:cstheme="minorHAnsi"/>
          <w:iCs/>
        </w:rPr>
        <w:t>Žák s výjimkou ve školní docházce koná zkoušku ve spádové škole.</w:t>
      </w:r>
    </w:p>
    <w:p w:rsidR="001D2593" w:rsidRPr="0008003B" w:rsidRDefault="001D2593" w:rsidP="001C5B8D">
      <w:pPr>
        <w:tabs>
          <w:tab w:val="num" w:pos="0"/>
        </w:tabs>
        <w:spacing w:after="0" w:line="240" w:lineRule="atLeast"/>
        <w:jc w:val="both"/>
        <w:textAlignment w:val="top"/>
        <w:rPr>
          <w:rFonts w:eastAsia="Times New Roman" w:cstheme="minorHAnsi"/>
          <w:iCs/>
        </w:rPr>
      </w:pPr>
      <w:r w:rsidRPr="0008003B">
        <w:rPr>
          <w:rFonts w:eastAsia="Times New Roman" w:cstheme="minorHAnsi"/>
          <w:iCs/>
        </w:rPr>
        <w:t>Ve všech ročnících ze vzdělávacího oboru český jazyk. V posledních dvou ročnících I. stupně ze vzdělávacího obsahu vlastivědné povahy vztahující se k ČR /obor Člověk a jeho svět/. Na II. stupni ze vzdělávacího oboru dějepis a zeměpis vztahující se k ČR.</w:t>
      </w:r>
    </w:p>
    <w:p w:rsidR="001D2593" w:rsidRPr="0008003B" w:rsidRDefault="001D2593" w:rsidP="001C5B8D">
      <w:pPr>
        <w:tabs>
          <w:tab w:val="num" w:pos="0"/>
        </w:tabs>
        <w:spacing w:after="0" w:line="240" w:lineRule="atLeast"/>
        <w:jc w:val="both"/>
        <w:textAlignment w:val="top"/>
        <w:rPr>
          <w:rFonts w:eastAsia="Times New Roman" w:cstheme="minorHAnsi"/>
          <w:iCs/>
        </w:rPr>
      </w:pPr>
    </w:p>
    <w:p w:rsidR="001D2593" w:rsidRPr="00F47733" w:rsidRDefault="001D2593" w:rsidP="001C5B8D">
      <w:pPr>
        <w:tabs>
          <w:tab w:val="num" w:pos="0"/>
        </w:tabs>
        <w:spacing w:after="0" w:line="240" w:lineRule="atLeast"/>
        <w:jc w:val="both"/>
        <w:textAlignment w:val="top"/>
        <w:rPr>
          <w:rFonts w:cstheme="minorHAnsi"/>
        </w:rPr>
      </w:pPr>
      <w:r w:rsidRPr="00F47733">
        <w:rPr>
          <w:rFonts w:cstheme="minorHAnsi"/>
        </w:rPr>
        <w:t xml:space="preserve">Žák, který plní povinnou školní docházku formou individuální výuky v zahraničí, </w:t>
      </w:r>
      <w:r w:rsidR="005F7C2B" w:rsidRPr="00F30969">
        <w:rPr>
          <w:rFonts w:cstheme="minorHAnsi"/>
          <w:b/>
        </w:rPr>
        <w:t>může</w:t>
      </w:r>
      <w:r w:rsidR="005F7C2B" w:rsidRPr="00F47733">
        <w:rPr>
          <w:rFonts w:cstheme="minorHAnsi"/>
        </w:rPr>
        <w:t xml:space="preserve"> </w:t>
      </w:r>
      <w:r w:rsidRPr="00F47733">
        <w:rPr>
          <w:rFonts w:cstheme="minorHAnsi"/>
        </w:rPr>
        <w:t>kon</w:t>
      </w:r>
      <w:r w:rsidR="005F7C2B" w:rsidRPr="00F47733">
        <w:rPr>
          <w:rFonts w:cstheme="minorHAnsi"/>
        </w:rPr>
        <w:t>at</w:t>
      </w:r>
      <w:r w:rsidRPr="00F47733">
        <w:rPr>
          <w:rFonts w:cstheme="minorHAnsi"/>
        </w:rPr>
        <w:t xml:space="preserve"> zkoušku z každého předmětu uvedeného ve školním vzdělávacím programu zkoušející školy.</w:t>
      </w:r>
      <w:r w:rsidR="005F7C2B" w:rsidRPr="00F47733">
        <w:rPr>
          <w:rFonts w:cstheme="minorHAnsi"/>
        </w:rPr>
        <w:t xml:space="preserve"> Jakým způsobem zákonný zástupce dokáže, že žák chodil do školy v zahraničí řádně, určí MŠMT zvláštním předpisem. </w:t>
      </w:r>
      <w:r w:rsidR="005F7C2B" w:rsidRPr="00F30969">
        <w:rPr>
          <w:rFonts w:cstheme="minorHAnsi"/>
          <w:b/>
        </w:rPr>
        <w:t>ZŠ Velké Popovice doporučuje konání těchto zkoušek</w:t>
      </w:r>
      <w:r w:rsidR="00F30969">
        <w:rPr>
          <w:rFonts w:cstheme="minorHAnsi"/>
          <w:b/>
        </w:rPr>
        <w:t>, zejména při pobytu v zemích mimo EU.</w:t>
      </w:r>
    </w:p>
    <w:p w:rsidR="001D2593" w:rsidRPr="0008003B" w:rsidRDefault="001D2593" w:rsidP="001C5B8D">
      <w:pPr>
        <w:tabs>
          <w:tab w:val="num" w:pos="0"/>
        </w:tabs>
        <w:spacing w:after="0" w:line="240" w:lineRule="atLeast"/>
        <w:jc w:val="both"/>
        <w:textAlignment w:val="top"/>
        <w:rPr>
          <w:rFonts w:eastAsia="Times New Roman" w:cstheme="minorHAnsi"/>
          <w:iCs/>
        </w:rPr>
      </w:pPr>
    </w:p>
    <w:p w:rsidR="001D2593" w:rsidRPr="0008003B" w:rsidRDefault="001D2593" w:rsidP="001C5B8D">
      <w:pPr>
        <w:tabs>
          <w:tab w:val="num" w:pos="0"/>
        </w:tabs>
        <w:spacing w:after="0" w:line="240" w:lineRule="atLeast"/>
        <w:jc w:val="both"/>
        <w:textAlignment w:val="top"/>
        <w:rPr>
          <w:rFonts w:eastAsia="Times New Roman" w:cstheme="minorHAnsi"/>
          <w:iCs/>
        </w:rPr>
      </w:pPr>
      <w:r w:rsidRPr="0008003B">
        <w:rPr>
          <w:rFonts w:eastAsia="Times New Roman" w:cstheme="minorHAnsi"/>
          <w:iCs/>
        </w:rPr>
        <w:t>Náplň zkoušky předloží pedagog řediteli školy ke schválení a seznámí s obsahem zákonného zástupce žáka s dostatečným časovým předstihem. Zkoušku lze konat za období nejméně jednoho pololetí školního roku, nejdéle však za období dvou školních roků.</w:t>
      </w:r>
    </w:p>
    <w:p w:rsidR="001D2593" w:rsidRPr="0008003B" w:rsidRDefault="001D2593" w:rsidP="001C5B8D">
      <w:pPr>
        <w:tabs>
          <w:tab w:val="num" w:pos="0"/>
        </w:tabs>
        <w:spacing w:after="0" w:line="240" w:lineRule="atLeast"/>
        <w:jc w:val="both"/>
        <w:textAlignment w:val="top"/>
        <w:rPr>
          <w:rFonts w:eastAsia="Times New Roman" w:cstheme="minorHAnsi"/>
          <w:iCs/>
        </w:rPr>
      </w:pPr>
    </w:p>
    <w:p w:rsidR="001D2593" w:rsidRPr="0008003B" w:rsidRDefault="001D2593" w:rsidP="001D2593">
      <w:pPr>
        <w:pStyle w:val="Odstavecaut"/>
        <w:numPr>
          <w:ilvl w:val="0"/>
          <w:numId w:val="0"/>
        </w:numPr>
        <w:spacing w:before="0"/>
        <w:rPr>
          <w:rFonts w:asciiTheme="minorHAnsi" w:hAnsiTheme="minorHAnsi" w:cstheme="minorHAnsi"/>
          <w:sz w:val="22"/>
          <w:szCs w:val="22"/>
        </w:rPr>
      </w:pPr>
      <w:r w:rsidRPr="0008003B">
        <w:rPr>
          <w:rFonts w:asciiTheme="minorHAnsi" w:hAnsiTheme="minorHAnsi" w:cstheme="minorHAnsi"/>
          <w:iCs/>
          <w:sz w:val="22"/>
          <w:szCs w:val="22"/>
        </w:rPr>
        <w:t>Zkoušky jsou komisionální</w:t>
      </w:r>
      <w:r w:rsidR="00EF3DDE" w:rsidRPr="0008003B">
        <w:rPr>
          <w:rFonts w:asciiTheme="minorHAnsi" w:hAnsiTheme="minorHAnsi" w:cstheme="minorHAnsi"/>
          <w:iCs/>
          <w:sz w:val="22"/>
          <w:szCs w:val="22"/>
        </w:rPr>
        <w:t xml:space="preserve"> </w:t>
      </w:r>
      <w:r w:rsidRPr="0008003B">
        <w:rPr>
          <w:rFonts w:asciiTheme="minorHAnsi" w:hAnsiTheme="minorHAnsi" w:cstheme="minorHAnsi"/>
          <w:iCs/>
          <w:sz w:val="22"/>
          <w:szCs w:val="22"/>
        </w:rPr>
        <w:t>-</w:t>
      </w:r>
      <w:r w:rsidR="00EF3DDE" w:rsidRPr="0008003B">
        <w:rPr>
          <w:rFonts w:asciiTheme="minorHAnsi" w:hAnsiTheme="minorHAnsi" w:cstheme="minorHAnsi"/>
          <w:iCs/>
          <w:sz w:val="22"/>
          <w:szCs w:val="22"/>
        </w:rPr>
        <w:t xml:space="preserve"> </w:t>
      </w:r>
      <w:r w:rsidRPr="0008003B">
        <w:rPr>
          <w:rFonts w:asciiTheme="minorHAnsi" w:hAnsiTheme="minorHAnsi" w:cstheme="minorHAnsi"/>
          <w:iCs/>
          <w:sz w:val="22"/>
          <w:szCs w:val="22"/>
        </w:rPr>
        <w:t>k</w:t>
      </w:r>
      <w:r w:rsidRPr="0008003B">
        <w:rPr>
          <w:rFonts w:asciiTheme="minorHAnsi" w:hAnsiTheme="minorHAnsi" w:cstheme="minorHAnsi"/>
          <w:sz w:val="22"/>
          <w:szCs w:val="22"/>
        </w:rPr>
        <w:t>omisi jmenuje ředitel zkoušející školy.</w:t>
      </w:r>
    </w:p>
    <w:p w:rsidR="001D2593" w:rsidRPr="001C5B8D" w:rsidRDefault="001D2593" w:rsidP="001D2593">
      <w:pPr>
        <w:pStyle w:val="Odstavecaut"/>
        <w:numPr>
          <w:ilvl w:val="0"/>
          <w:numId w:val="0"/>
        </w:numPr>
        <w:spacing w:before="0"/>
        <w:rPr>
          <w:rFonts w:asciiTheme="minorHAnsi" w:hAnsiTheme="minorHAnsi" w:cstheme="minorHAnsi"/>
          <w:b/>
          <w:sz w:val="22"/>
          <w:szCs w:val="22"/>
        </w:rPr>
      </w:pPr>
      <w:r w:rsidRPr="001C5B8D">
        <w:rPr>
          <w:rFonts w:asciiTheme="minorHAnsi" w:hAnsiTheme="minorHAnsi" w:cstheme="minorHAnsi"/>
          <w:b/>
          <w:sz w:val="22"/>
          <w:szCs w:val="22"/>
        </w:rPr>
        <w:t>Komise je tříčlenná a tvoří ji:</w:t>
      </w:r>
    </w:p>
    <w:p w:rsidR="001D2593" w:rsidRPr="0008003B" w:rsidRDefault="001D2593" w:rsidP="0008048F">
      <w:pPr>
        <w:pStyle w:val="Psmeno"/>
        <w:numPr>
          <w:ilvl w:val="0"/>
          <w:numId w:val="5"/>
        </w:numPr>
        <w:rPr>
          <w:rFonts w:asciiTheme="minorHAnsi" w:hAnsiTheme="minorHAnsi" w:cstheme="minorHAnsi"/>
          <w:sz w:val="22"/>
          <w:szCs w:val="22"/>
        </w:rPr>
      </w:pPr>
      <w:r w:rsidRPr="0008003B">
        <w:rPr>
          <w:rFonts w:asciiTheme="minorHAnsi" w:hAnsiTheme="minorHAnsi" w:cstheme="minorHAnsi"/>
          <w:sz w:val="22"/>
          <w:szCs w:val="22"/>
        </w:rPr>
        <w:t>předseda, kterým je ředitel zkoušející školy, popřípadě jím pověřený učitel</w:t>
      </w:r>
      <w:r w:rsidR="00A476B1">
        <w:rPr>
          <w:rFonts w:asciiTheme="minorHAnsi" w:hAnsiTheme="minorHAnsi" w:cstheme="minorHAnsi"/>
          <w:sz w:val="22"/>
          <w:szCs w:val="22"/>
        </w:rPr>
        <w:t xml:space="preserve"> nejčastěji zástupce ředitele školy</w:t>
      </w:r>
      <w:r w:rsidRPr="0008003B">
        <w:rPr>
          <w:rFonts w:asciiTheme="minorHAnsi" w:hAnsiTheme="minorHAnsi" w:cstheme="minorHAnsi"/>
          <w:sz w:val="22"/>
          <w:szCs w:val="22"/>
        </w:rPr>
        <w:t>,</w:t>
      </w:r>
    </w:p>
    <w:p w:rsidR="001D2593" w:rsidRPr="0008003B" w:rsidRDefault="001D2593" w:rsidP="0008048F">
      <w:pPr>
        <w:pStyle w:val="Psmeno"/>
        <w:numPr>
          <w:ilvl w:val="0"/>
          <w:numId w:val="5"/>
        </w:numPr>
        <w:rPr>
          <w:rFonts w:asciiTheme="minorHAnsi" w:hAnsiTheme="minorHAnsi" w:cstheme="minorHAnsi"/>
          <w:sz w:val="22"/>
          <w:szCs w:val="22"/>
        </w:rPr>
      </w:pPr>
      <w:r w:rsidRPr="0008003B">
        <w:rPr>
          <w:rFonts w:asciiTheme="minorHAnsi" w:hAnsiTheme="minorHAnsi" w:cstheme="minorHAnsi"/>
          <w:sz w:val="22"/>
          <w:szCs w:val="22"/>
        </w:rPr>
        <w:t>zkoušející učitel, jímž je vyučující daného předmětu ve třídě, v níž je žák zařazen, popřípadě jiný vyučující daného předmětu,</w:t>
      </w:r>
    </w:p>
    <w:p w:rsidR="001D2593" w:rsidRPr="0008003B" w:rsidRDefault="001D2593" w:rsidP="0008048F">
      <w:pPr>
        <w:pStyle w:val="Psmeno"/>
        <w:numPr>
          <w:ilvl w:val="0"/>
          <w:numId w:val="5"/>
        </w:numPr>
        <w:rPr>
          <w:rFonts w:asciiTheme="minorHAnsi" w:hAnsiTheme="minorHAnsi" w:cstheme="minorHAnsi"/>
          <w:sz w:val="22"/>
          <w:szCs w:val="22"/>
        </w:rPr>
      </w:pPr>
      <w:r w:rsidRPr="0008003B">
        <w:rPr>
          <w:rFonts w:asciiTheme="minorHAnsi" w:hAnsiTheme="minorHAnsi" w:cstheme="minorHAnsi"/>
          <w:sz w:val="22"/>
          <w:szCs w:val="22"/>
        </w:rPr>
        <w:t>přísedící, kterým je jiný vyučující daného předmětu nebo předmětu stejné vzdělávací oblasti stanovené Rámcovým vzdělávacím programem pro základní vzdělávání.</w:t>
      </w:r>
    </w:p>
    <w:p w:rsidR="001D2593" w:rsidRPr="0008003B" w:rsidRDefault="001D2593" w:rsidP="001D2593">
      <w:pPr>
        <w:pStyle w:val="Psmeno"/>
        <w:numPr>
          <w:ilvl w:val="0"/>
          <w:numId w:val="0"/>
        </w:numPr>
        <w:ind w:left="720"/>
        <w:rPr>
          <w:rFonts w:asciiTheme="minorHAnsi" w:hAnsiTheme="minorHAnsi" w:cstheme="minorHAnsi"/>
          <w:sz w:val="22"/>
          <w:szCs w:val="22"/>
        </w:rPr>
      </w:pPr>
    </w:p>
    <w:p w:rsidR="001D2593" w:rsidRPr="0008003B" w:rsidRDefault="001D2593" w:rsidP="001D2593">
      <w:pPr>
        <w:pStyle w:val="Odstavecaut"/>
        <w:numPr>
          <w:ilvl w:val="0"/>
          <w:numId w:val="0"/>
        </w:numPr>
        <w:spacing w:before="0"/>
        <w:rPr>
          <w:rFonts w:asciiTheme="minorHAnsi" w:hAnsiTheme="minorHAnsi" w:cstheme="minorHAnsi"/>
          <w:sz w:val="22"/>
          <w:szCs w:val="22"/>
        </w:rPr>
      </w:pPr>
      <w:r w:rsidRPr="0008003B">
        <w:rPr>
          <w:rFonts w:asciiTheme="minorHAnsi" w:hAnsiTheme="minorHAnsi" w:cstheme="minorHAnsi"/>
          <w:sz w:val="22"/>
          <w:szCs w:val="22"/>
        </w:rPr>
        <w:t xml:space="preserve">Termín konání zkoušky dohodne ředitel zkoušející školy se zákonným zástupcem žáka tak, aby se zkouška uskutečnila nejpozději do dvou měsíců po skončení období, za které se zkouška koná. </w:t>
      </w:r>
      <w:r w:rsidRPr="0008003B">
        <w:rPr>
          <w:rFonts w:asciiTheme="minorHAnsi" w:hAnsiTheme="minorHAnsi" w:cstheme="minorHAnsi"/>
          <w:sz w:val="22"/>
          <w:szCs w:val="22"/>
        </w:rPr>
        <w:lastRenderedPageBreak/>
        <w:t>Nedojde-li k dohodě mezi zákonným zástupcem žáka a ředitelem zkoušející školy, stanoví termín zkoušky ředitel zkoušející školy. Není-li možné žáka ze závažných důvodů v dohodnutém termínu přezkoušet, stanoví ředitel zkoušející školy náhradní termín zkoušky tak, aby se zkouška uskutečnila nejpozději do čtyř měsíců po skončení období, za které se zkouška koná.</w:t>
      </w:r>
    </w:p>
    <w:p w:rsidR="001D2593" w:rsidRPr="0008003B" w:rsidRDefault="001D2593" w:rsidP="001D2593">
      <w:pPr>
        <w:pStyle w:val="Odstavecaut"/>
        <w:numPr>
          <w:ilvl w:val="0"/>
          <w:numId w:val="0"/>
        </w:numPr>
        <w:spacing w:before="0"/>
        <w:rPr>
          <w:rFonts w:asciiTheme="minorHAnsi" w:hAnsiTheme="minorHAnsi" w:cstheme="minorHAnsi"/>
          <w:sz w:val="22"/>
          <w:szCs w:val="22"/>
        </w:rPr>
      </w:pPr>
    </w:p>
    <w:p w:rsidR="001D2593" w:rsidRPr="0008003B" w:rsidRDefault="001D2593" w:rsidP="001D2593">
      <w:pPr>
        <w:pStyle w:val="Odstavecaut"/>
        <w:numPr>
          <w:ilvl w:val="0"/>
          <w:numId w:val="0"/>
        </w:numPr>
        <w:spacing w:before="0"/>
        <w:rPr>
          <w:rFonts w:asciiTheme="minorHAnsi" w:hAnsiTheme="minorHAnsi" w:cstheme="minorHAnsi"/>
          <w:sz w:val="22"/>
          <w:szCs w:val="22"/>
        </w:rPr>
      </w:pPr>
      <w:r w:rsidRPr="0008003B">
        <w:rPr>
          <w:rFonts w:asciiTheme="minorHAnsi" w:hAnsiTheme="minorHAnsi" w:cstheme="minorHAnsi"/>
          <w:sz w:val="22"/>
          <w:szCs w:val="22"/>
        </w:rPr>
        <w:t xml:space="preserve">Před konáním zkoušky podle </w:t>
      </w:r>
      <w:r w:rsidRPr="0008003B">
        <w:rPr>
          <w:rFonts w:asciiTheme="minorHAnsi" w:hAnsiTheme="minorHAnsi" w:cstheme="minorHAnsi"/>
          <w:color w:val="FF0000"/>
          <w:sz w:val="22"/>
          <w:szCs w:val="22"/>
        </w:rPr>
        <w:t>§ 18 odst. 1</w:t>
      </w:r>
      <w:r w:rsidRPr="0008003B">
        <w:rPr>
          <w:rFonts w:asciiTheme="minorHAnsi" w:hAnsiTheme="minorHAnsi" w:cstheme="minorHAnsi"/>
          <w:sz w:val="22"/>
          <w:szCs w:val="22"/>
        </w:rPr>
        <w:t xml:space="preserve"> předloží zákonný zástupce žáka řediteli zkoušející školy vysvědčení žáka za příslušný ročník zahraniční školy a jeho překlad do českého jazyka. Pokud toto vysvědčení neobsahuje jednoznačné vyjádření o úspěšnosti ukončení příslušného ročníku základního vzdělávání nebo pololetí školního roku, předloží zástupce žáka potvrzení zahraniční školy o úspěšnosti ukončení příslušného ročníku základního vzdělávání nebo pololetí školního roku a jeho překlad do českého jazyka. Pro stanovení stupně celkového hodnocení žáka devátého ročníku na konci školního roku je rozhodný výsledek zkoušky a vyjádření zahraniční školy, že žák úspěšně ukončil devátý ročník základního vzdělávání. V případě pochybností o správnosti překladu je ředitel zkoušející školy oprávněn požadovat předložení úředně ověřeného překladu.</w:t>
      </w:r>
    </w:p>
    <w:p w:rsidR="001D2593" w:rsidRPr="0008003B" w:rsidRDefault="001D2593" w:rsidP="001D2593">
      <w:pPr>
        <w:pStyle w:val="Odstavecaut"/>
        <w:numPr>
          <w:ilvl w:val="0"/>
          <w:numId w:val="0"/>
        </w:numPr>
        <w:tabs>
          <w:tab w:val="num" w:pos="1440"/>
        </w:tabs>
        <w:spacing w:before="0"/>
        <w:rPr>
          <w:rFonts w:asciiTheme="minorHAnsi" w:hAnsiTheme="minorHAnsi" w:cstheme="minorHAnsi"/>
          <w:sz w:val="22"/>
          <w:szCs w:val="22"/>
        </w:rPr>
      </w:pPr>
      <w:r w:rsidRPr="0008003B">
        <w:rPr>
          <w:rFonts w:asciiTheme="minorHAnsi" w:hAnsiTheme="minorHAnsi" w:cstheme="minorHAnsi"/>
          <w:sz w:val="22"/>
          <w:szCs w:val="22"/>
        </w:rPr>
        <w:t>O zkoušce se pořizuje protokol, který se stává součástí dokumentace školy.</w:t>
      </w:r>
    </w:p>
    <w:p w:rsidR="001D2593" w:rsidRPr="0008003B" w:rsidRDefault="001D2593" w:rsidP="001D2593">
      <w:pPr>
        <w:pStyle w:val="Odstavecaut"/>
        <w:numPr>
          <w:ilvl w:val="0"/>
          <w:numId w:val="0"/>
        </w:numPr>
        <w:spacing w:before="0"/>
        <w:rPr>
          <w:rFonts w:asciiTheme="minorHAnsi" w:hAnsiTheme="minorHAnsi" w:cstheme="minorHAnsi"/>
          <w:sz w:val="22"/>
          <w:szCs w:val="22"/>
        </w:rPr>
      </w:pPr>
      <w:r w:rsidRPr="0008003B">
        <w:rPr>
          <w:rFonts w:asciiTheme="minorHAnsi" w:hAnsiTheme="minorHAnsi" w:cstheme="minorHAnsi"/>
          <w:sz w:val="22"/>
          <w:szCs w:val="22"/>
        </w:rPr>
        <w:t>Výsledek zkoušky stanoví komise hlasováním. Ředitel zkoušející školy sdělí výsledek zkoušky prokazatelným způsobem žákovi a zákonnému zástupci žáka.</w:t>
      </w:r>
    </w:p>
    <w:p w:rsidR="001D2593" w:rsidRPr="0008003B" w:rsidRDefault="001D2593" w:rsidP="001D2593">
      <w:pPr>
        <w:pStyle w:val="Odstavecaut"/>
        <w:numPr>
          <w:ilvl w:val="0"/>
          <w:numId w:val="0"/>
        </w:numPr>
        <w:spacing w:before="0"/>
        <w:rPr>
          <w:rFonts w:asciiTheme="minorHAnsi" w:hAnsiTheme="minorHAnsi" w:cstheme="minorHAnsi"/>
          <w:sz w:val="22"/>
          <w:szCs w:val="22"/>
        </w:rPr>
      </w:pPr>
    </w:p>
    <w:p w:rsidR="001D2593" w:rsidRPr="0008003B" w:rsidRDefault="001D2593" w:rsidP="001D2593">
      <w:pPr>
        <w:pStyle w:val="Odstavecaut"/>
        <w:numPr>
          <w:ilvl w:val="0"/>
          <w:numId w:val="0"/>
        </w:numPr>
        <w:spacing w:before="0"/>
        <w:rPr>
          <w:rFonts w:asciiTheme="minorHAnsi" w:hAnsiTheme="minorHAnsi" w:cstheme="minorHAnsi"/>
          <w:sz w:val="22"/>
          <w:szCs w:val="22"/>
        </w:rPr>
      </w:pPr>
      <w:r w:rsidRPr="0008003B">
        <w:rPr>
          <w:rFonts w:asciiTheme="minorHAnsi" w:hAnsiTheme="minorHAnsi" w:cstheme="minorHAnsi"/>
          <w:sz w:val="22"/>
          <w:szCs w:val="22"/>
        </w:rPr>
        <w:t xml:space="preserve">Po vykonání zkoušek podle </w:t>
      </w:r>
      <w:r w:rsidRPr="0008003B">
        <w:rPr>
          <w:rFonts w:asciiTheme="minorHAnsi" w:hAnsiTheme="minorHAnsi" w:cstheme="minorHAnsi"/>
          <w:color w:val="FF0000"/>
          <w:sz w:val="22"/>
          <w:szCs w:val="22"/>
        </w:rPr>
        <w:t>§ 18 odst. 1 nebo 2</w:t>
      </w:r>
      <w:r w:rsidRPr="0008003B">
        <w:rPr>
          <w:rFonts w:asciiTheme="minorHAnsi" w:hAnsiTheme="minorHAnsi" w:cstheme="minorHAnsi"/>
          <w:sz w:val="22"/>
          <w:szCs w:val="22"/>
        </w:rPr>
        <w:t xml:space="preserve"> vydá ředitel zkoušející školy žákovi vysvědčení. Na vysvědčení žák není hodnocen z chování. Na vysvědčení se uvede text „</w:t>
      </w:r>
      <w:proofErr w:type="gramStart"/>
      <w:r w:rsidRPr="0008003B">
        <w:rPr>
          <w:rFonts w:asciiTheme="minorHAnsi" w:hAnsiTheme="minorHAnsi" w:cstheme="minorHAnsi"/>
          <w:sz w:val="22"/>
          <w:szCs w:val="22"/>
        </w:rPr>
        <w:t>Žák(-</w:t>
      </w:r>
      <w:proofErr w:type="spellStart"/>
      <w:r w:rsidRPr="0008003B">
        <w:rPr>
          <w:rFonts w:asciiTheme="minorHAnsi" w:hAnsiTheme="minorHAnsi" w:cstheme="minorHAnsi"/>
          <w:sz w:val="22"/>
          <w:szCs w:val="22"/>
        </w:rPr>
        <w:t>yně</w:t>
      </w:r>
      <w:proofErr w:type="spellEnd"/>
      <w:proofErr w:type="gramEnd"/>
      <w:r w:rsidRPr="0008003B">
        <w:rPr>
          <w:rFonts w:asciiTheme="minorHAnsi" w:hAnsiTheme="minorHAnsi" w:cstheme="minorHAnsi"/>
          <w:sz w:val="22"/>
          <w:szCs w:val="22"/>
        </w:rPr>
        <w:t xml:space="preserve">) plní povinnou školní docházku podle </w:t>
      </w:r>
      <w:r w:rsidRPr="0008003B">
        <w:rPr>
          <w:rFonts w:asciiTheme="minorHAnsi" w:hAnsiTheme="minorHAnsi" w:cstheme="minorHAnsi"/>
          <w:color w:val="FF0000"/>
          <w:sz w:val="22"/>
          <w:szCs w:val="22"/>
        </w:rPr>
        <w:t>§ 38</w:t>
      </w:r>
      <w:r w:rsidRPr="0008003B">
        <w:rPr>
          <w:rFonts w:asciiTheme="minorHAnsi" w:hAnsiTheme="minorHAnsi" w:cstheme="minorHAnsi"/>
          <w:sz w:val="22"/>
          <w:szCs w:val="22"/>
        </w:rPr>
        <w:t xml:space="preserve"> školského zákona“.</w:t>
      </w:r>
    </w:p>
    <w:p w:rsidR="001D2593" w:rsidRPr="0008003B" w:rsidRDefault="001D2593" w:rsidP="001D2593">
      <w:pPr>
        <w:pStyle w:val="Odstavecaut"/>
        <w:numPr>
          <w:ilvl w:val="0"/>
          <w:numId w:val="0"/>
        </w:numPr>
        <w:spacing w:before="0"/>
        <w:rPr>
          <w:rFonts w:asciiTheme="minorHAnsi" w:hAnsiTheme="minorHAnsi" w:cstheme="minorHAnsi"/>
          <w:sz w:val="22"/>
          <w:szCs w:val="22"/>
        </w:rPr>
      </w:pPr>
      <w:r w:rsidRPr="0008003B">
        <w:rPr>
          <w:rFonts w:asciiTheme="minorHAnsi" w:hAnsiTheme="minorHAnsi" w:cstheme="minorHAnsi"/>
          <w:sz w:val="22"/>
          <w:szCs w:val="22"/>
        </w:rPr>
        <w:t xml:space="preserve">Celkové hodnocení žáka se stanoví obdobně podle </w:t>
      </w:r>
      <w:r w:rsidRPr="0008003B">
        <w:rPr>
          <w:rFonts w:asciiTheme="minorHAnsi" w:hAnsiTheme="minorHAnsi" w:cstheme="minorHAnsi"/>
          <w:color w:val="FF0000"/>
          <w:sz w:val="22"/>
          <w:szCs w:val="22"/>
        </w:rPr>
        <w:t>§ 15 odst. 6</w:t>
      </w:r>
      <w:r w:rsidRPr="0008003B">
        <w:rPr>
          <w:rFonts w:asciiTheme="minorHAnsi" w:hAnsiTheme="minorHAnsi" w:cstheme="minorHAnsi"/>
          <w:sz w:val="22"/>
          <w:szCs w:val="22"/>
        </w:rPr>
        <w:t>.</w:t>
      </w:r>
    </w:p>
    <w:p w:rsidR="001D2593" w:rsidRPr="0008003B" w:rsidRDefault="001D2593" w:rsidP="001D2593">
      <w:pPr>
        <w:pStyle w:val="Odstavecaut"/>
        <w:numPr>
          <w:ilvl w:val="0"/>
          <w:numId w:val="0"/>
        </w:numPr>
        <w:spacing w:before="0"/>
        <w:rPr>
          <w:rFonts w:asciiTheme="minorHAnsi" w:hAnsiTheme="minorHAnsi" w:cstheme="minorHAnsi"/>
          <w:sz w:val="22"/>
          <w:szCs w:val="22"/>
        </w:rPr>
      </w:pPr>
    </w:p>
    <w:p w:rsidR="001D2593" w:rsidRPr="0008003B" w:rsidRDefault="001D2593" w:rsidP="001D2593">
      <w:pPr>
        <w:pStyle w:val="Odstavecaut"/>
        <w:numPr>
          <w:ilvl w:val="0"/>
          <w:numId w:val="0"/>
        </w:numPr>
        <w:spacing w:before="0"/>
        <w:rPr>
          <w:rFonts w:asciiTheme="minorHAnsi" w:hAnsiTheme="minorHAnsi" w:cstheme="minorHAnsi"/>
          <w:sz w:val="22"/>
          <w:szCs w:val="22"/>
        </w:rPr>
      </w:pPr>
      <w:r w:rsidRPr="0008003B">
        <w:rPr>
          <w:rFonts w:asciiTheme="minorHAnsi" w:hAnsiTheme="minorHAnsi" w:cstheme="minorHAnsi"/>
          <w:sz w:val="22"/>
          <w:szCs w:val="22"/>
        </w:rPr>
        <w:t>V případě, že zákonný zástupce žáka má pochybnosti o správnosti výsledku zkoušky, může požádat o přezkoušení.</w:t>
      </w:r>
    </w:p>
    <w:p w:rsidR="001D2593" w:rsidRPr="0008003B" w:rsidRDefault="001D2593" w:rsidP="001D2593">
      <w:pPr>
        <w:pStyle w:val="Odstavecaut"/>
        <w:numPr>
          <w:ilvl w:val="0"/>
          <w:numId w:val="0"/>
        </w:numPr>
        <w:spacing w:before="0"/>
        <w:rPr>
          <w:rFonts w:asciiTheme="minorHAnsi" w:hAnsiTheme="minorHAnsi" w:cstheme="minorHAnsi"/>
          <w:sz w:val="22"/>
          <w:szCs w:val="22"/>
        </w:rPr>
      </w:pPr>
    </w:p>
    <w:p w:rsidR="001D2593" w:rsidRPr="0008003B" w:rsidRDefault="001D2593" w:rsidP="001D2593">
      <w:pPr>
        <w:pStyle w:val="Odstavecaut"/>
        <w:numPr>
          <w:ilvl w:val="0"/>
          <w:numId w:val="0"/>
        </w:numPr>
        <w:spacing w:before="0"/>
        <w:rPr>
          <w:rFonts w:asciiTheme="minorHAnsi" w:hAnsiTheme="minorHAnsi" w:cstheme="minorHAnsi"/>
          <w:sz w:val="22"/>
          <w:szCs w:val="22"/>
        </w:rPr>
      </w:pPr>
      <w:r w:rsidRPr="0008003B">
        <w:rPr>
          <w:rFonts w:asciiTheme="minorHAnsi" w:hAnsiTheme="minorHAnsi" w:cstheme="minorHAnsi"/>
          <w:sz w:val="22"/>
          <w:szCs w:val="22"/>
        </w:rPr>
        <w:t>Vykonal-li žák zkoušku ve škole zřízené při diplomatické misi nebo konzulárním úřadu České republiky, zašle ředitel této školy řediteli spádové školy nebo jiné školy zapsané ve školském rejstříku, kterou zvolil zákonný zástupce žáka, kopii vysvědčení a výpis z dokumentace školy s údaji o žákovi.</w:t>
      </w:r>
    </w:p>
    <w:p w:rsidR="001D2593" w:rsidRPr="0008003B" w:rsidRDefault="001D2593" w:rsidP="001D2593">
      <w:pPr>
        <w:pStyle w:val="Odstavecaut"/>
        <w:numPr>
          <w:ilvl w:val="0"/>
          <w:numId w:val="0"/>
        </w:numPr>
        <w:spacing w:before="0"/>
        <w:rPr>
          <w:rFonts w:asciiTheme="minorHAnsi" w:hAnsiTheme="minorHAnsi" w:cstheme="minorHAnsi"/>
          <w:sz w:val="22"/>
          <w:szCs w:val="22"/>
        </w:rPr>
      </w:pPr>
    </w:p>
    <w:p w:rsidR="001D2593" w:rsidRPr="0008003B" w:rsidRDefault="001D2593" w:rsidP="001D2593">
      <w:pPr>
        <w:pStyle w:val="Odstavecaut"/>
        <w:numPr>
          <w:ilvl w:val="0"/>
          <w:numId w:val="0"/>
        </w:numPr>
        <w:spacing w:before="0"/>
        <w:rPr>
          <w:rFonts w:asciiTheme="minorHAnsi" w:hAnsiTheme="minorHAnsi" w:cstheme="minorHAnsi"/>
          <w:sz w:val="22"/>
          <w:szCs w:val="22"/>
        </w:rPr>
      </w:pPr>
      <w:r w:rsidRPr="0008003B">
        <w:rPr>
          <w:rFonts w:asciiTheme="minorHAnsi" w:hAnsiTheme="minorHAnsi" w:cstheme="minorHAnsi"/>
          <w:sz w:val="22"/>
          <w:szCs w:val="22"/>
        </w:rPr>
        <w:t xml:space="preserve">Žáka, který plnil povinnou školní docházku v zahraniční škole a pokračuje v plnění povinné školní docházky ve spádové škole nebo jiné škole zapsané ve školském rejstříku, kterou zvolil zákonný zástupce žáka, zařadí ředitel této školy do příslušného ročníku podle výsledků zkoušek podle </w:t>
      </w:r>
      <w:r w:rsidRPr="0008003B">
        <w:rPr>
          <w:rFonts w:asciiTheme="minorHAnsi" w:hAnsiTheme="minorHAnsi" w:cstheme="minorHAnsi"/>
          <w:color w:val="FF0000"/>
          <w:sz w:val="22"/>
          <w:szCs w:val="22"/>
        </w:rPr>
        <w:t xml:space="preserve">§ 18 odst. </w:t>
      </w:r>
      <w:smartTag w:uri="urn:schemas-microsoft-com:office:smarttags" w:element="metricconverter">
        <w:smartTagPr>
          <w:attr w:name="ProductID" w:val="1 a"/>
        </w:smartTagPr>
        <w:r w:rsidRPr="0008003B">
          <w:rPr>
            <w:rFonts w:asciiTheme="minorHAnsi" w:hAnsiTheme="minorHAnsi" w:cstheme="minorHAnsi"/>
            <w:color w:val="FF0000"/>
            <w:sz w:val="22"/>
            <w:szCs w:val="22"/>
          </w:rPr>
          <w:t>1</w:t>
        </w:r>
        <w:r w:rsidRPr="0008003B">
          <w:rPr>
            <w:rFonts w:asciiTheme="minorHAnsi" w:hAnsiTheme="minorHAnsi" w:cstheme="minorHAnsi"/>
            <w:sz w:val="22"/>
            <w:szCs w:val="22"/>
          </w:rPr>
          <w:t xml:space="preserve"> a</w:t>
        </w:r>
      </w:smartTag>
      <w:r w:rsidRPr="0008003B">
        <w:rPr>
          <w:rFonts w:asciiTheme="minorHAnsi" w:hAnsiTheme="minorHAnsi" w:cstheme="minorHAnsi"/>
          <w:sz w:val="22"/>
          <w:szCs w:val="22"/>
        </w:rPr>
        <w:t xml:space="preserve"> na základě vyjádření zahraniční školy o úspěšnosti ukončení příslušného ročníku základního vzdělávání.</w:t>
      </w:r>
    </w:p>
    <w:p w:rsidR="001D2593" w:rsidRPr="0008003B" w:rsidRDefault="001D2593" w:rsidP="001D2593">
      <w:pPr>
        <w:pStyle w:val="Odstavecaut"/>
        <w:numPr>
          <w:ilvl w:val="0"/>
          <w:numId w:val="0"/>
        </w:numPr>
        <w:spacing w:before="0"/>
        <w:rPr>
          <w:rFonts w:asciiTheme="minorHAnsi" w:hAnsiTheme="minorHAnsi" w:cstheme="minorHAnsi"/>
          <w:sz w:val="22"/>
          <w:szCs w:val="22"/>
        </w:rPr>
      </w:pPr>
    </w:p>
    <w:p w:rsidR="001D2593" w:rsidRPr="0008003B" w:rsidRDefault="001D2593" w:rsidP="001D2593">
      <w:pPr>
        <w:pStyle w:val="Odstavecaut"/>
        <w:numPr>
          <w:ilvl w:val="0"/>
          <w:numId w:val="0"/>
        </w:numPr>
        <w:spacing w:before="0"/>
        <w:rPr>
          <w:rFonts w:asciiTheme="minorHAnsi" w:hAnsiTheme="minorHAnsi" w:cstheme="minorHAnsi"/>
          <w:sz w:val="22"/>
          <w:szCs w:val="22"/>
        </w:rPr>
      </w:pPr>
      <w:r w:rsidRPr="0008003B">
        <w:rPr>
          <w:rFonts w:asciiTheme="minorHAnsi" w:hAnsiTheme="minorHAnsi" w:cstheme="minorHAnsi"/>
          <w:sz w:val="22"/>
          <w:szCs w:val="22"/>
        </w:rPr>
        <w:t>Žáka, který plnil povinnou školní docházku ve škole zřízené při diplomatické misi nebo konzulárním úřadu České republiky a pokračuje v plnění povinné školní docházky ve spádové škole nebo jiné škole zapsané ve školském rejstříku, kterou zvolil zákonný zástupce žáka, zařadí ředitel této školy do příslušného ročníku podle dosavadních výsledků vzdělávání doložených vysvědčením.</w:t>
      </w:r>
    </w:p>
    <w:p w:rsidR="001D2593" w:rsidRPr="0008003B" w:rsidRDefault="001D2593" w:rsidP="001D2593">
      <w:pPr>
        <w:pStyle w:val="Odstavecaut"/>
        <w:numPr>
          <w:ilvl w:val="0"/>
          <w:numId w:val="0"/>
        </w:numPr>
        <w:spacing w:before="0"/>
        <w:rPr>
          <w:rFonts w:asciiTheme="minorHAnsi" w:hAnsiTheme="minorHAnsi" w:cstheme="minorHAnsi"/>
          <w:sz w:val="22"/>
          <w:szCs w:val="22"/>
        </w:rPr>
      </w:pPr>
    </w:p>
    <w:p w:rsidR="001D2593" w:rsidRPr="0008003B" w:rsidRDefault="001D2593" w:rsidP="001D2593">
      <w:pPr>
        <w:pStyle w:val="Odstavecaut"/>
        <w:numPr>
          <w:ilvl w:val="0"/>
          <w:numId w:val="0"/>
        </w:numPr>
        <w:spacing w:before="0"/>
        <w:rPr>
          <w:rFonts w:asciiTheme="minorHAnsi" w:hAnsiTheme="minorHAnsi" w:cstheme="minorHAnsi"/>
          <w:sz w:val="22"/>
          <w:szCs w:val="22"/>
        </w:rPr>
      </w:pPr>
      <w:r w:rsidRPr="0008003B">
        <w:rPr>
          <w:rFonts w:asciiTheme="minorHAnsi" w:hAnsiTheme="minorHAnsi" w:cstheme="minorHAnsi"/>
          <w:sz w:val="22"/>
          <w:szCs w:val="22"/>
        </w:rPr>
        <w:t xml:space="preserve">Žáka, který plnil povinnou školní docházku formou individuální výuky v zahraničí a pokračuje v plnění povinné školní docházky ve spádové škole nebo jiné škole zapsané ve školském rejstříku, kterou zvolil zákonný zástupce žáka, zařadí ředitel této školy do příslušného ročníku podle výsledků zkoušek podle </w:t>
      </w:r>
      <w:r w:rsidRPr="0008003B">
        <w:rPr>
          <w:rFonts w:asciiTheme="minorHAnsi" w:hAnsiTheme="minorHAnsi" w:cstheme="minorHAnsi"/>
          <w:color w:val="FF0000"/>
          <w:sz w:val="22"/>
          <w:szCs w:val="22"/>
        </w:rPr>
        <w:t>§ 18 odst. 2</w:t>
      </w:r>
      <w:r w:rsidRPr="0008003B">
        <w:rPr>
          <w:rFonts w:asciiTheme="minorHAnsi" w:hAnsiTheme="minorHAnsi" w:cstheme="minorHAnsi"/>
          <w:sz w:val="22"/>
          <w:szCs w:val="22"/>
        </w:rPr>
        <w:t>.</w:t>
      </w:r>
    </w:p>
    <w:p w:rsidR="001D2593" w:rsidRPr="0008003B" w:rsidRDefault="001D2593" w:rsidP="001D2593">
      <w:pPr>
        <w:pStyle w:val="Odstavecaut"/>
        <w:numPr>
          <w:ilvl w:val="0"/>
          <w:numId w:val="0"/>
        </w:numPr>
        <w:spacing w:before="0"/>
        <w:rPr>
          <w:rFonts w:asciiTheme="minorHAnsi" w:hAnsiTheme="minorHAnsi" w:cstheme="minorHAnsi"/>
          <w:sz w:val="22"/>
          <w:szCs w:val="22"/>
        </w:rPr>
      </w:pPr>
    </w:p>
    <w:p w:rsidR="001D2593" w:rsidRPr="0008003B" w:rsidRDefault="001D2593" w:rsidP="001D2593">
      <w:pPr>
        <w:pStyle w:val="Odstavecaut"/>
        <w:numPr>
          <w:ilvl w:val="0"/>
          <w:numId w:val="0"/>
        </w:numPr>
        <w:spacing w:before="0"/>
        <w:rPr>
          <w:rFonts w:asciiTheme="minorHAnsi" w:hAnsiTheme="minorHAnsi" w:cstheme="minorHAnsi"/>
          <w:sz w:val="22"/>
          <w:szCs w:val="22"/>
        </w:rPr>
      </w:pPr>
      <w:r w:rsidRPr="0008003B">
        <w:rPr>
          <w:rFonts w:asciiTheme="minorHAnsi" w:hAnsiTheme="minorHAnsi" w:cstheme="minorHAnsi"/>
          <w:sz w:val="22"/>
          <w:szCs w:val="22"/>
        </w:rPr>
        <w:t xml:space="preserve">Žáka, na kterého se vztahuje povinná školní docházka a který nekonal zkoušky podle </w:t>
      </w:r>
      <w:r w:rsidRPr="0008003B">
        <w:rPr>
          <w:rFonts w:asciiTheme="minorHAnsi" w:hAnsiTheme="minorHAnsi" w:cstheme="minorHAnsi"/>
          <w:color w:val="FF0000"/>
          <w:sz w:val="22"/>
          <w:szCs w:val="22"/>
        </w:rPr>
        <w:t>§ 18</w:t>
      </w:r>
      <w:r w:rsidRPr="0008003B">
        <w:rPr>
          <w:rFonts w:asciiTheme="minorHAnsi" w:hAnsiTheme="minorHAnsi" w:cstheme="minorHAnsi"/>
          <w:sz w:val="22"/>
          <w:szCs w:val="22"/>
        </w:rPr>
        <w:t>, zařazuje ředitel spádové školy nebo jiné školy zapsané ve školském rejstříku, kterou zvolil zákonný zástupce žáka, do příslušného ročníku po zjištění úrovně jeho dosavadního vzdělání a znalosti vyučovacího jazyka.</w:t>
      </w:r>
    </w:p>
    <w:p w:rsidR="001D2593" w:rsidRPr="00947A3C" w:rsidRDefault="001D2593" w:rsidP="001D2593">
      <w:pPr>
        <w:pStyle w:val="Odstavecaut"/>
        <w:numPr>
          <w:ilvl w:val="0"/>
          <w:numId w:val="0"/>
        </w:numPr>
        <w:spacing w:before="0"/>
        <w:rPr>
          <w:rFonts w:asciiTheme="minorHAnsi" w:hAnsiTheme="minorHAnsi" w:cstheme="minorHAnsi"/>
          <w:szCs w:val="24"/>
        </w:rPr>
      </w:pPr>
    </w:p>
    <w:p w:rsidR="00FF28F4" w:rsidRPr="00FF28F4" w:rsidRDefault="001D2593" w:rsidP="0008048F">
      <w:pPr>
        <w:pStyle w:val="Bezmezer"/>
        <w:numPr>
          <w:ilvl w:val="1"/>
          <w:numId w:val="6"/>
        </w:numPr>
        <w:rPr>
          <w:rFonts w:asciiTheme="minorHAnsi" w:hAnsiTheme="minorHAnsi" w:cstheme="minorHAnsi"/>
          <w:sz w:val="22"/>
          <w:szCs w:val="22"/>
        </w:rPr>
      </w:pPr>
      <w:r w:rsidRPr="00FF28F4">
        <w:rPr>
          <w:rFonts w:asciiTheme="minorHAnsi" w:hAnsiTheme="minorHAnsi" w:cstheme="minorHAnsi"/>
          <w:sz w:val="28"/>
          <w:szCs w:val="28"/>
        </w:rPr>
        <w:lastRenderedPageBreak/>
        <w:t xml:space="preserve">Slovní hodnocení  v souladu s dikcí </w:t>
      </w:r>
      <w:r w:rsidRPr="00FF28F4">
        <w:rPr>
          <w:rFonts w:asciiTheme="minorHAnsi" w:hAnsiTheme="minorHAnsi" w:cstheme="minorHAnsi"/>
          <w:color w:val="FF0000"/>
          <w:sz w:val="28"/>
          <w:szCs w:val="28"/>
        </w:rPr>
        <w:t xml:space="preserve">§ 15 </w:t>
      </w:r>
      <w:proofErr w:type="gramStart"/>
      <w:r w:rsidRPr="00FF28F4">
        <w:rPr>
          <w:rFonts w:asciiTheme="minorHAnsi" w:hAnsiTheme="minorHAnsi" w:cstheme="minorHAnsi"/>
          <w:color w:val="FF0000"/>
          <w:sz w:val="28"/>
          <w:szCs w:val="28"/>
        </w:rPr>
        <w:t>odst.2) vyhlášky</w:t>
      </w:r>
      <w:proofErr w:type="gramEnd"/>
      <w:r w:rsidRPr="00FF28F4">
        <w:rPr>
          <w:rFonts w:asciiTheme="minorHAnsi" w:hAnsiTheme="minorHAnsi" w:cstheme="minorHAnsi"/>
          <w:color w:val="FF0000"/>
          <w:sz w:val="28"/>
          <w:szCs w:val="28"/>
        </w:rPr>
        <w:t xml:space="preserve"> č. 48/2005 </w:t>
      </w:r>
      <w:proofErr w:type="spellStart"/>
      <w:r w:rsidRPr="00FF28F4">
        <w:rPr>
          <w:rFonts w:asciiTheme="minorHAnsi" w:hAnsiTheme="minorHAnsi" w:cstheme="minorHAnsi"/>
          <w:color w:val="FF0000"/>
          <w:sz w:val="28"/>
          <w:szCs w:val="28"/>
        </w:rPr>
        <w:t>Sb</w:t>
      </w:r>
      <w:proofErr w:type="spellEnd"/>
    </w:p>
    <w:p w:rsidR="001D2593" w:rsidRPr="00FF28F4" w:rsidRDefault="001D2593" w:rsidP="00FF28F4">
      <w:pPr>
        <w:pStyle w:val="Bezmezer"/>
        <w:jc w:val="both"/>
        <w:rPr>
          <w:rFonts w:asciiTheme="minorHAnsi" w:hAnsiTheme="minorHAnsi" w:cstheme="minorHAnsi"/>
          <w:sz w:val="22"/>
          <w:szCs w:val="22"/>
        </w:rPr>
      </w:pPr>
      <w:r w:rsidRPr="00FF28F4">
        <w:rPr>
          <w:rFonts w:asciiTheme="minorHAnsi" w:hAnsiTheme="minorHAnsi" w:cstheme="minorHAnsi"/>
          <w:sz w:val="22"/>
          <w:szCs w:val="22"/>
        </w:rPr>
        <w:t>Používá se v průběhu roku před vystavením vysvědčení - kompletní hodnotící škála plyne z tabulky pro slovní hodnocení.</w:t>
      </w:r>
    </w:p>
    <w:p w:rsidR="001D2593" w:rsidRPr="0008003B" w:rsidRDefault="001D2593" w:rsidP="00FF28F4">
      <w:pPr>
        <w:pStyle w:val="Bezmezer"/>
        <w:jc w:val="both"/>
        <w:rPr>
          <w:rFonts w:asciiTheme="minorHAnsi" w:hAnsiTheme="minorHAnsi" w:cstheme="minorHAnsi"/>
          <w:sz w:val="22"/>
          <w:szCs w:val="22"/>
        </w:rPr>
      </w:pPr>
      <w:r w:rsidRPr="0008003B">
        <w:rPr>
          <w:rFonts w:asciiTheme="minorHAnsi" w:hAnsiTheme="minorHAnsi" w:cstheme="minorHAnsi"/>
          <w:sz w:val="22"/>
          <w:szCs w:val="22"/>
        </w:rPr>
        <w:t>Tento přehled zachycuje průběžné měsíční hodnocení,</w:t>
      </w:r>
      <w:r w:rsidR="001B5416" w:rsidRPr="0008003B">
        <w:rPr>
          <w:rFonts w:asciiTheme="minorHAnsi" w:hAnsiTheme="minorHAnsi" w:cstheme="minorHAnsi"/>
          <w:sz w:val="22"/>
          <w:szCs w:val="22"/>
        </w:rPr>
        <w:t xml:space="preserve"> </w:t>
      </w:r>
      <w:r w:rsidRPr="0008003B">
        <w:rPr>
          <w:rFonts w:asciiTheme="minorHAnsi" w:hAnsiTheme="minorHAnsi" w:cstheme="minorHAnsi"/>
          <w:sz w:val="22"/>
          <w:szCs w:val="22"/>
        </w:rPr>
        <w:t>s kterým jsou zástupci žáka seznámeni na pravidelných konzultačních dnech, popř. jim je přehled zaslán - v případě zdůvodněné neúčasti na konzultačních dnech.  Pololetní a výroční vysvědčení obsahuje následující hodnotící škálu:</w:t>
      </w:r>
    </w:p>
    <w:p w:rsidR="001B5416" w:rsidRPr="0008003B" w:rsidRDefault="001B5416" w:rsidP="001B5416">
      <w:pPr>
        <w:pStyle w:val="Bezmezer"/>
        <w:jc w:val="both"/>
        <w:rPr>
          <w:rFonts w:asciiTheme="minorHAnsi" w:hAnsiTheme="minorHAnsi" w:cstheme="minorHAnsi"/>
          <w:sz w:val="22"/>
          <w:szCs w:val="22"/>
        </w:rPr>
      </w:pPr>
    </w:p>
    <w:p w:rsidR="001D2593" w:rsidRPr="0008003B" w:rsidRDefault="001D2593" w:rsidP="001D2593">
      <w:pPr>
        <w:rPr>
          <w:rFonts w:cstheme="minorHAnsi"/>
          <w:b/>
        </w:rPr>
      </w:pPr>
      <w:proofErr w:type="gramStart"/>
      <w:r w:rsidRPr="0008003B">
        <w:rPr>
          <w:rFonts w:cstheme="minorHAnsi"/>
          <w:b/>
        </w:rPr>
        <w:t>žák :</w:t>
      </w:r>
      <w:proofErr w:type="gramEnd"/>
    </w:p>
    <w:p w:rsidR="001D2593" w:rsidRPr="0008003B" w:rsidRDefault="001D2593" w:rsidP="001B5416">
      <w:pPr>
        <w:jc w:val="both"/>
        <w:rPr>
          <w:rFonts w:cstheme="minorHAnsi"/>
          <w:b/>
        </w:rPr>
      </w:pPr>
      <w:r w:rsidRPr="0008003B">
        <w:rPr>
          <w:rFonts w:cstheme="minorHAnsi"/>
          <w:b/>
        </w:rPr>
        <w:t>1</w:t>
      </w:r>
      <w:r w:rsidR="001B5416" w:rsidRPr="0008003B">
        <w:rPr>
          <w:rFonts w:cstheme="minorHAnsi"/>
          <w:b/>
        </w:rPr>
        <w:t xml:space="preserve"> </w:t>
      </w:r>
      <w:r w:rsidRPr="0008003B">
        <w:rPr>
          <w:rFonts w:cstheme="minorHAnsi"/>
        </w:rPr>
        <w:t>-</w:t>
      </w:r>
      <w:r w:rsidRPr="0008003B">
        <w:rPr>
          <w:rFonts w:cstheme="minorHAnsi"/>
          <w:b/>
        </w:rPr>
        <w:t xml:space="preserve"> </w:t>
      </w:r>
      <w:r w:rsidRPr="0008003B">
        <w:rPr>
          <w:rFonts w:cstheme="minorHAnsi"/>
        </w:rPr>
        <w:t>je pohotový, bystrý, vyjadřuje se výstižně a přesně, je aktivní, učí se svědomitě a se zájmem, bezpečně ovládá základní učivo daného ročníku, projevuje zájem o daný předmět, samostatně si rozšiřuje vědomostní obzor,</w:t>
      </w:r>
    </w:p>
    <w:p w:rsidR="001D2593" w:rsidRPr="0008003B" w:rsidRDefault="001D2593" w:rsidP="001B5416">
      <w:pPr>
        <w:jc w:val="both"/>
        <w:rPr>
          <w:rFonts w:cstheme="minorHAnsi"/>
        </w:rPr>
      </w:pPr>
      <w:r w:rsidRPr="0008003B">
        <w:rPr>
          <w:rFonts w:cstheme="minorHAnsi"/>
          <w:b/>
        </w:rPr>
        <w:t>2</w:t>
      </w:r>
      <w:r w:rsidR="001B5416" w:rsidRPr="0008003B">
        <w:rPr>
          <w:rFonts w:cstheme="minorHAnsi"/>
          <w:b/>
        </w:rPr>
        <w:t xml:space="preserve"> </w:t>
      </w:r>
      <w:r w:rsidRPr="0008003B">
        <w:rPr>
          <w:rFonts w:cstheme="minorHAnsi"/>
          <w:b/>
        </w:rPr>
        <w:t>-</w:t>
      </w:r>
      <w:r w:rsidR="001B5416" w:rsidRPr="0008003B">
        <w:rPr>
          <w:rFonts w:cstheme="minorHAnsi"/>
          <w:b/>
        </w:rPr>
        <w:t xml:space="preserve"> </w:t>
      </w:r>
      <w:r w:rsidRPr="0008003B">
        <w:rPr>
          <w:rFonts w:cstheme="minorHAnsi"/>
        </w:rPr>
        <w:t>uvažuje celkem samostatně, vyjadřuje se výstižně, při aplikaci osvojeného učiv</w:t>
      </w:r>
      <w:r w:rsidR="001C5B8D">
        <w:rPr>
          <w:rFonts w:cstheme="minorHAnsi"/>
        </w:rPr>
        <w:t xml:space="preserve">a se dopouští jen menších (drobných) </w:t>
      </w:r>
      <w:r w:rsidRPr="0008003B">
        <w:rPr>
          <w:rFonts w:cstheme="minorHAnsi"/>
        </w:rPr>
        <w:t xml:space="preserve">chyb, učí se svědomitě, zájem o předmět je kolísavý, </w:t>
      </w:r>
    </w:p>
    <w:p w:rsidR="001D2593" w:rsidRPr="0008003B" w:rsidRDefault="001D2593" w:rsidP="001B5416">
      <w:pPr>
        <w:jc w:val="both"/>
        <w:rPr>
          <w:rFonts w:cstheme="minorHAnsi"/>
        </w:rPr>
      </w:pPr>
      <w:r w:rsidRPr="0008003B">
        <w:rPr>
          <w:rFonts w:cstheme="minorHAnsi"/>
          <w:b/>
        </w:rPr>
        <w:t>3</w:t>
      </w:r>
      <w:r w:rsidR="001B5416" w:rsidRPr="0008003B">
        <w:rPr>
          <w:rFonts w:cstheme="minorHAnsi"/>
        </w:rPr>
        <w:t xml:space="preserve"> </w:t>
      </w:r>
      <w:r w:rsidRPr="0008003B">
        <w:rPr>
          <w:rFonts w:cstheme="minorHAnsi"/>
        </w:rPr>
        <w:t>-</w:t>
      </w:r>
      <w:r w:rsidR="001B5416" w:rsidRPr="0008003B">
        <w:rPr>
          <w:rFonts w:cstheme="minorHAnsi"/>
        </w:rPr>
        <w:t xml:space="preserve"> </w:t>
      </w:r>
      <w:r w:rsidRPr="0008003B">
        <w:rPr>
          <w:rFonts w:cstheme="minorHAnsi"/>
        </w:rPr>
        <w:t>je méně samostatný v myšlení, vyjadřuje se ne dost přesně, zvládá základní učivo daného ročníku s drobnými nedostatky,</w:t>
      </w:r>
      <w:r w:rsidR="001C5B8D">
        <w:rPr>
          <w:rFonts w:cstheme="minorHAnsi"/>
        </w:rPr>
        <w:t xml:space="preserve"> </w:t>
      </w:r>
      <w:r w:rsidRPr="0008003B">
        <w:rPr>
          <w:rFonts w:cstheme="minorHAnsi"/>
        </w:rPr>
        <w:t>které odstraňuje s pomocí učit</w:t>
      </w:r>
      <w:r w:rsidR="001C5B8D">
        <w:rPr>
          <w:rFonts w:cstheme="minorHAnsi"/>
        </w:rPr>
        <w:t xml:space="preserve">ele, neprojevuje větší zájem o </w:t>
      </w:r>
      <w:r w:rsidRPr="0008003B">
        <w:rPr>
          <w:rFonts w:cstheme="minorHAnsi"/>
        </w:rPr>
        <w:t>předmět,</w:t>
      </w:r>
    </w:p>
    <w:p w:rsidR="001D2593" w:rsidRPr="0008003B" w:rsidRDefault="001D2593" w:rsidP="001B5416">
      <w:pPr>
        <w:jc w:val="both"/>
        <w:rPr>
          <w:rFonts w:cstheme="minorHAnsi"/>
        </w:rPr>
      </w:pPr>
      <w:r w:rsidRPr="0008003B">
        <w:rPr>
          <w:rFonts w:cstheme="minorHAnsi"/>
          <w:b/>
        </w:rPr>
        <w:t>4</w:t>
      </w:r>
      <w:r w:rsidR="001B5416" w:rsidRPr="0008003B">
        <w:rPr>
          <w:rFonts w:cstheme="minorHAnsi"/>
        </w:rPr>
        <w:t xml:space="preserve"> </w:t>
      </w:r>
      <w:r w:rsidRPr="0008003B">
        <w:rPr>
          <w:rFonts w:cstheme="minorHAnsi"/>
        </w:rPr>
        <w:t>-</w:t>
      </w:r>
      <w:r w:rsidR="001B5416" w:rsidRPr="0008003B">
        <w:rPr>
          <w:rFonts w:cstheme="minorHAnsi"/>
        </w:rPr>
        <w:t xml:space="preserve"> </w:t>
      </w:r>
      <w:r w:rsidRPr="0008003B">
        <w:rPr>
          <w:rFonts w:cstheme="minorHAnsi"/>
        </w:rPr>
        <w:t>je nesamostatný v myšlení, vyjadřuje se značnými obtížemi,</w:t>
      </w:r>
      <w:r w:rsidR="001C5B8D">
        <w:rPr>
          <w:rFonts w:cstheme="minorHAnsi"/>
        </w:rPr>
        <w:t xml:space="preserve"> </w:t>
      </w:r>
      <w:r w:rsidRPr="0008003B">
        <w:rPr>
          <w:rFonts w:cstheme="minorHAnsi"/>
        </w:rPr>
        <w:t xml:space="preserve">při zvládání základního učiva se dopouští podstatných </w:t>
      </w:r>
      <w:proofErr w:type="gramStart"/>
      <w:r w:rsidRPr="0008003B">
        <w:rPr>
          <w:rFonts w:cstheme="minorHAnsi"/>
        </w:rPr>
        <w:t>chyb,které</w:t>
      </w:r>
      <w:proofErr w:type="gramEnd"/>
      <w:r w:rsidRPr="0008003B">
        <w:rPr>
          <w:rFonts w:cstheme="minorHAnsi"/>
        </w:rPr>
        <w:t xml:space="preserve"> nesnadno překonává, má malý zájem o učení, potřebuje  stálé podněty,</w:t>
      </w:r>
    </w:p>
    <w:p w:rsidR="001D2593" w:rsidRDefault="001D2593" w:rsidP="001B5416">
      <w:pPr>
        <w:jc w:val="both"/>
        <w:rPr>
          <w:rFonts w:cstheme="minorHAnsi"/>
        </w:rPr>
      </w:pPr>
      <w:r w:rsidRPr="0008003B">
        <w:rPr>
          <w:rFonts w:cstheme="minorHAnsi"/>
          <w:b/>
        </w:rPr>
        <w:t>5</w:t>
      </w:r>
      <w:r w:rsidR="001B5416" w:rsidRPr="0008003B">
        <w:rPr>
          <w:rFonts w:cstheme="minorHAnsi"/>
        </w:rPr>
        <w:t xml:space="preserve"> </w:t>
      </w:r>
      <w:r w:rsidRPr="0008003B">
        <w:rPr>
          <w:rFonts w:cstheme="minorHAnsi"/>
        </w:rPr>
        <w:t>-</w:t>
      </w:r>
      <w:r w:rsidR="001B5416" w:rsidRPr="0008003B">
        <w:rPr>
          <w:rFonts w:cstheme="minorHAnsi"/>
        </w:rPr>
        <w:t xml:space="preserve"> </w:t>
      </w:r>
      <w:r w:rsidRPr="0008003B">
        <w:rPr>
          <w:rFonts w:cstheme="minorHAnsi"/>
        </w:rPr>
        <w:t>je nesamostatný v myšlení, své myšlenky vyjadřuje se značnými obtížemi, dělá podstatné chyby v základním učivu, které nesnadno překonává, potřebuje časté v</w:t>
      </w:r>
      <w:r w:rsidR="001C5B8D">
        <w:rPr>
          <w:rFonts w:cstheme="minorHAnsi"/>
        </w:rPr>
        <w:t xml:space="preserve">edení a pomoc učitele, má malý </w:t>
      </w:r>
      <w:r w:rsidRPr="0008003B">
        <w:rPr>
          <w:rFonts w:cstheme="minorHAnsi"/>
        </w:rPr>
        <w:t>zájem o učení, potřebuje stálé podněty,</w:t>
      </w:r>
      <w:r w:rsidR="00F30969">
        <w:rPr>
          <w:rFonts w:cstheme="minorHAnsi"/>
        </w:rPr>
        <w:t xml:space="preserve"> </w:t>
      </w:r>
      <w:r w:rsidRPr="0008003B">
        <w:rPr>
          <w:rFonts w:cstheme="minorHAnsi"/>
        </w:rPr>
        <w:t>jeho samostatnost myšlení je velmi omezena, není schopen vyjádřit samostatně bez pomoci učitele své myšlenky,</w:t>
      </w:r>
      <w:r w:rsidR="001C5B8D">
        <w:rPr>
          <w:rFonts w:cstheme="minorHAnsi"/>
        </w:rPr>
        <w:t xml:space="preserve"> </w:t>
      </w:r>
      <w:r w:rsidRPr="0008003B">
        <w:rPr>
          <w:rFonts w:cstheme="minorHAnsi"/>
        </w:rPr>
        <w:t xml:space="preserve">základní učivo nezvládá a praktické úkoly nedokáže splnit ani </w:t>
      </w:r>
      <w:proofErr w:type="gramStart"/>
      <w:r w:rsidRPr="0008003B">
        <w:rPr>
          <w:rFonts w:cstheme="minorHAnsi"/>
        </w:rPr>
        <w:t>za  pomoci</w:t>
      </w:r>
      <w:proofErr w:type="gramEnd"/>
      <w:r w:rsidRPr="0008003B">
        <w:rPr>
          <w:rFonts w:cstheme="minorHAnsi"/>
        </w:rPr>
        <w:t xml:space="preserve"> učitele, nemá zájem o učení.</w:t>
      </w:r>
    </w:p>
    <w:p w:rsidR="00F30969" w:rsidRDefault="00F30969" w:rsidP="00F30969">
      <w:pPr>
        <w:pStyle w:val="normalodsazene"/>
        <w:shd w:val="clear" w:color="auto" w:fill="FFFFFF"/>
        <w:spacing w:before="0" w:after="0"/>
        <w:ind w:firstLine="0"/>
        <w:rPr>
          <w:rFonts w:asciiTheme="minorHAnsi" w:hAnsiTheme="minorHAnsi" w:cstheme="minorHAnsi"/>
          <w:color w:val="auto"/>
          <w:sz w:val="22"/>
          <w:szCs w:val="22"/>
        </w:rPr>
      </w:pPr>
      <w:r w:rsidRPr="0008003B">
        <w:rPr>
          <w:rFonts w:asciiTheme="minorHAnsi" w:hAnsiTheme="minorHAnsi" w:cstheme="minorHAnsi"/>
          <w:color w:val="auto"/>
          <w:sz w:val="22"/>
          <w:szCs w:val="22"/>
        </w:rPr>
        <w:t>O způsobu hodnocení žáka na vysvědčení jinak než klasifikačním stupněm, rozhoduje ředitel školy na základě písemné žádosti zákonných zástupců</w:t>
      </w:r>
      <w:r>
        <w:rPr>
          <w:rFonts w:asciiTheme="minorHAnsi" w:hAnsiTheme="minorHAnsi" w:cstheme="minorHAnsi"/>
          <w:color w:val="auto"/>
          <w:sz w:val="22"/>
          <w:szCs w:val="22"/>
        </w:rPr>
        <w:t xml:space="preserve"> </w:t>
      </w:r>
      <w:r w:rsidRPr="00F30969">
        <w:rPr>
          <w:rFonts w:asciiTheme="minorHAnsi" w:hAnsiTheme="minorHAnsi" w:cstheme="minorHAnsi"/>
          <w:b/>
          <w:color w:val="auto"/>
          <w:sz w:val="22"/>
          <w:szCs w:val="22"/>
        </w:rPr>
        <w:t>a</w:t>
      </w:r>
      <w:r w:rsidRPr="00F47733">
        <w:rPr>
          <w:rFonts w:asciiTheme="minorHAnsi" w:hAnsiTheme="minorHAnsi" w:cstheme="minorHAnsi"/>
          <w:b/>
          <w:color w:val="00B050"/>
          <w:sz w:val="22"/>
          <w:szCs w:val="22"/>
        </w:rPr>
        <w:t xml:space="preserve"> </w:t>
      </w:r>
      <w:r w:rsidRPr="0008003B">
        <w:rPr>
          <w:rFonts w:asciiTheme="minorHAnsi" w:hAnsiTheme="minorHAnsi" w:cstheme="minorHAnsi"/>
          <w:color w:val="auto"/>
          <w:sz w:val="22"/>
          <w:szCs w:val="22"/>
        </w:rPr>
        <w:t>doporučením školského poradenského zařízení.</w:t>
      </w:r>
    </w:p>
    <w:p w:rsidR="00F30969" w:rsidRDefault="00F30969" w:rsidP="00F30969">
      <w:pPr>
        <w:pStyle w:val="normalodsazene"/>
        <w:shd w:val="clear" w:color="auto" w:fill="FFFFFF"/>
        <w:spacing w:before="0" w:after="0"/>
        <w:ind w:firstLine="0"/>
        <w:rPr>
          <w:rFonts w:asciiTheme="minorHAnsi" w:hAnsiTheme="minorHAnsi" w:cstheme="minorHAnsi"/>
          <w:color w:val="auto"/>
          <w:sz w:val="22"/>
          <w:szCs w:val="22"/>
        </w:rPr>
      </w:pPr>
    </w:p>
    <w:p w:rsidR="00F30969" w:rsidRDefault="00F30969" w:rsidP="00F30969">
      <w:pPr>
        <w:pStyle w:val="normalodsazene"/>
        <w:shd w:val="clear" w:color="auto" w:fill="FFFFFF"/>
        <w:spacing w:before="0" w:after="0"/>
        <w:ind w:firstLine="0"/>
        <w:rPr>
          <w:rFonts w:asciiTheme="minorHAnsi" w:hAnsiTheme="minorHAnsi" w:cstheme="minorHAnsi"/>
          <w:color w:val="auto"/>
          <w:sz w:val="22"/>
          <w:szCs w:val="22"/>
        </w:rPr>
      </w:pPr>
    </w:p>
    <w:p w:rsidR="00F30969" w:rsidRDefault="00F30969" w:rsidP="00F30969">
      <w:pPr>
        <w:pStyle w:val="normalodsazene"/>
        <w:shd w:val="clear" w:color="auto" w:fill="FFFFFF"/>
        <w:spacing w:before="0" w:after="0"/>
        <w:ind w:firstLine="0"/>
        <w:rPr>
          <w:rFonts w:asciiTheme="minorHAnsi" w:hAnsiTheme="minorHAnsi" w:cstheme="minorHAnsi"/>
          <w:color w:val="auto"/>
          <w:sz w:val="22"/>
          <w:szCs w:val="22"/>
        </w:rPr>
      </w:pPr>
    </w:p>
    <w:p w:rsidR="0008003B" w:rsidRPr="0008003B" w:rsidRDefault="0008003B" w:rsidP="0008003B">
      <w:pPr>
        <w:autoSpaceDE w:val="0"/>
        <w:autoSpaceDN w:val="0"/>
        <w:adjustRightInd w:val="0"/>
        <w:spacing w:after="0" w:line="240" w:lineRule="auto"/>
        <w:jc w:val="both"/>
        <w:rPr>
          <w:rFonts w:cstheme="minorHAnsi"/>
          <w:bCs/>
        </w:rPr>
      </w:pPr>
      <w:r w:rsidRPr="0008003B">
        <w:rPr>
          <w:rFonts w:cstheme="minorHAnsi"/>
          <w:b/>
          <w:bCs/>
          <w:sz w:val="24"/>
          <w:szCs w:val="24"/>
        </w:rPr>
        <w:t>Příklady znázornění výroků zastupujících jednotlivé stupně a jednotlivá kritéria hodnocení /pracovní materiál/:</w:t>
      </w:r>
    </w:p>
    <w:tbl>
      <w:tblPr>
        <w:tblStyle w:val="Mkatabulky"/>
        <w:tblW w:w="10774" w:type="dxa"/>
        <w:tblInd w:w="-743" w:type="dxa"/>
        <w:tblLayout w:type="fixed"/>
        <w:tblLook w:val="04A0" w:firstRow="1" w:lastRow="0" w:firstColumn="1" w:lastColumn="0" w:noHBand="0" w:noVBand="1"/>
      </w:tblPr>
      <w:tblGrid>
        <w:gridCol w:w="993"/>
        <w:gridCol w:w="1276"/>
        <w:gridCol w:w="1134"/>
        <w:gridCol w:w="1134"/>
        <w:gridCol w:w="1276"/>
        <w:gridCol w:w="1134"/>
        <w:gridCol w:w="1134"/>
        <w:gridCol w:w="1275"/>
        <w:gridCol w:w="1418"/>
      </w:tblGrid>
      <w:tr w:rsidR="0008003B" w:rsidRPr="00947A3C" w:rsidTr="00791FEB">
        <w:tc>
          <w:tcPr>
            <w:tcW w:w="993" w:type="dxa"/>
          </w:tcPr>
          <w:p w:rsidR="0008003B" w:rsidRPr="0008003B" w:rsidRDefault="0008003B" w:rsidP="0008003B">
            <w:pPr>
              <w:autoSpaceDE w:val="0"/>
              <w:autoSpaceDN w:val="0"/>
              <w:adjustRightInd w:val="0"/>
              <w:rPr>
                <w:rFonts w:cstheme="minorHAnsi"/>
                <w:b/>
                <w:bCs/>
                <w:sz w:val="16"/>
                <w:szCs w:val="16"/>
              </w:rPr>
            </w:pPr>
            <w:r w:rsidRPr="0008003B">
              <w:rPr>
                <w:rFonts w:cstheme="minorHAnsi"/>
                <w:b/>
                <w:bCs/>
                <w:sz w:val="16"/>
                <w:szCs w:val="16"/>
              </w:rPr>
              <w:t>Stupeň</w:t>
            </w:r>
            <w:r>
              <w:rPr>
                <w:rFonts w:cstheme="minorHAnsi"/>
                <w:b/>
                <w:bCs/>
                <w:sz w:val="16"/>
                <w:szCs w:val="16"/>
              </w:rPr>
              <w:t xml:space="preserve"> </w:t>
            </w:r>
            <w:r w:rsidRPr="0008003B">
              <w:rPr>
                <w:rFonts w:cstheme="minorHAnsi"/>
                <w:b/>
                <w:bCs/>
                <w:sz w:val="16"/>
                <w:szCs w:val="16"/>
              </w:rPr>
              <w:t>hodnocení</w:t>
            </w:r>
          </w:p>
        </w:tc>
        <w:tc>
          <w:tcPr>
            <w:tcW w:w="1276" w:type="dxa"/>
          </w:tcPr>
          <w:p w:rsidR="0008003B" w:rsidRPr="0008003B" w:rsidRDefault="0008003B" w:rsidP="000905B9">
            <w:pPr>
              <w:autoSpaceDE w:val="0"/>
              <w:autoSpaceDN w:val="0"/>
              <w:adjustRightInd w:val="0"/>
              <w:rPr>
                <w:rFonts w:cstheme="minorHAnsi"/>
                <w:b/>
                <w:bCs/>
                <w:sz w:val="16"/>
                <w:szCs w:val="16"/>
              </w:rPr>
            </w:pPr>
            <w:r w:rsidRPr="0008003B">
              <w:rPr>
                <w:rFonts w:cstheme="minorHAnsi"/>
                <w:b/>
                <w:bCs/>
                <w:sz w:val="16"/>
                <w:szCs w:val="16"/>
              </w:rPr>
              <w:t>kvalita</w:t>
            </w:r>
          </w:p>
          <w:p w:rsidR="0008003B" w:rsidRPr="0008003B" w:rsidRDefault="0008003B" w:rsidP="000905B9">
            <w:pPr>
              <w:autoSpaceDE w:val="0"/>
              <w:autoSpaceDN w:val="0"/>
              <w:adjustRightInd w:val="0"/>
              <w:rPr>
                <w:rFonts w:cstheme="minorHAnsi"/>
                <w:b/>
                <w:bCs/>
                <w:sz w:val="16"/>
                <w:szCs w:val="16"/>
              </w:rPr>
            </w:pPr>
            <w:r w:rsidRPr="0008003B">
              <w:rPr>
                <w:rFonts w:cstheme="minorHAnsi"/>
                <w:b/>
                <w:bCs/>
                <w:sz w:val="16"/>
                <w:szCs w:val="16"/>
              </w:rPr>
              <w:t>získaných</w:t>
            </w:r>
          </w:p>
          <w:p w:rsidR="0008003B" w:rsidRPr="0008003B" w:rsidRDefault="0008003B" w:rsidP="000905B9">
            <w:pPr>
              <w:autoSpaceDE w:val="0"/>
              <w:autoSpaceDN w:val="0"/>
              <w:adjustRightInd w:val="0"/>
              <w:rPr>
                <w:rFonts w:cstheme="minorHAnsi"/>
                <w:b/>
                <w:bCs/>
                <w:sz w:val="16"/>
                <w:szCs w:val="16"/>
              </w:rPr>
            </w:pPr>
            <w:r w:rsidRPr="0008003B">
              <w:rPr>
                <w:rFonts w:cstheme="minorHAnsi"/>
                <w:b/>
                <w:bCs/>
                <w:sz w:val="16"/>
                <w:szCs w:val="16"/>
              </w:rPr>
              <w:t>znalostí</w:t>
            </w:r>
          </w:p>
          <w:p w:rsidR="0008003B" w:rsidRPr="0008003B" w:rsidRDefault="0008003B" w:rsidP="000905B9">
            <w:pPr>
              <w:autoSpaceDE w:val="0"/>
              <w:autoSpaceDN w:val="0"/>
              <w:adjustRightInd w:val="0"/>
              <w:rPr>
                <w:rFonts w:cstheme="minorHAnsi"/>
                <w:b/>
                <w:bCs/>
                <w:sz w:val="16"/>
                <w:szCs w:val="16"/>
              </w:rPr>
            </w:pPr>
            <w:r w:rsidRPr="0008003B">
              <w:rPr>
                <w:rFonts w:cstheme="minorHAnsi"/>
                <w:b/>
                <w:bCs/>
                <w:sz w:val="16"/>
                <w:szCs w:val="16"/>
              </w:rPr>
              <w:t>a dovedností</w:t>
            </w:r>
          </w:p>
        </w:tc>
        <w:tc>
          <w:tcPr>
            <w:tcW w:w="1134" w:type="dxa"/>
          </w:tcPr>
          <w:p w:rsidR="0008003B" w:rsidRPr="0008003B" w:rsidRDefault="0008003B" w:rsidP="000905B9">
            <w:pPr>
              <w:autoSpaceDE w:val="0"/>
              <w:autoSpaceDN w:val="0"/>
              <w:adjustRightInd w:val="0"/>
              <w:rPr>
                <w:rFonts w:cstheme="minorHAnsi"/>
                <w:b/>
                <w:bCs/>
                <w:sz w:val="16"/>
                <w:szCs w:val="16"/>
              </w:rPr>
            </w:pPr>
            <w:r w:rsidRPr="0008003B">
              <w:rPr>
                <w:rFonts w:cstheme="minorHAnsi"/>
                <w:b/>
                <w:bCs/>
                <w:sz w:val="16"/>
                <w:szCs w:val="16"/>
              </w:rPr>
              <w:t>uplatňování</w:t>
            </w:r>
          </w:p>
          <w:p w:rsidR="0008003B" w:rsidRPr="0008003B" w:rsidRDefault="0008003B" w:rsidP="000905B9">
            <w:pPr>
              <w:autoSpaceDE w:val="0"/>
              <w:autoSpaceDN w:val="0"/>
              <w:adjustRightInd w:val="0"/>
              <w:rPr>
                <w:rFonts w:cstheme="minorHAnsi"/>
                <w:b/>
                <w:bCs/>
                <w:sz w:val="16"/>
                <w:szCs w:val="16"/>
              </w:rPr>
            </w:pPr>
            <w:r w:rsidRPr="0008003B">
              <w:rPr>
                <w:rFonts w:cstheme="minorHAnsi"/>
                <w:b/>
                <w:bCs/>
                <w:sz w:val="16"/>
                <w:szCs w:val="16"/>
              </w:rPr>
              <w:t>znalostí</w:t>
            </w:r>
          </w:p>
          <w:p w:rsidR="0008003B" w:rsidRPr="0008003B" w:rsidRDefault="0008003B" w:rsidP="000905B9">
            <w:pPr>
              <w:autoSpaceDE w:val="0"/>
              <w:autoSpaceDN w:val="0"/>
              <w:adjustRightInd w:val="0"/>
              <w:rPr>
                <w:rFonts w:cstheme="minorHAnsi"/>
                <w:b/>
                <w:bCs/>
                <w:sz w:val="16"/>
                <w:szCs w:val="16"/>
              </w:rPr>
            </w:pPr>
            <w:r w:rsidRPr="0008003B">
              <w:rPr>
                <w:rFonts w:cstheme="minorHAnsi"/>
                <w:b/>
                <w:bCs/>
                <w:sz w:val="16"/>
                <w:szCs w:val="16"/>
              </w:rPr>
              <w:t>a dovedností</w:t>
            </w:r>
          </w:p>
        </w:tc>
        <w:tc>
          <w:tcPr>
            <w:tcW w:w="1134" w:type="dxa"/>
          </w:tcPr>
          <w:p w:rsidR="0008003B" w:rsidRPr="0008003B" w:rsidRDefault="0008003B" w:rsidP="000905B9">
            <w:pPr>
              <w:autoSpaceDE w:val="0"/>
              <w:autoSpaceDN w:val="0"/>
              <w:adjustRightInd w:val="0"/>
              <w:rPr>
                <w:rFonts w:cstheme="minorHAnsi"/>
                <w:b/>
                <w:bCs/>
                <w:sz w:val="16"/>
                <w:szCs w:val="16"/>
              </w:rPr>
            </w:pPr>
            <w:r w:rsidRPr="0008003B">
              <w:rPr>
                <w:rFonts w:cstheme="minorHAnsi"/>
                <w:b/>
                <w:bCs/>
                <w:sz w:val="16"/>
                <w:szCs w:val="16"/>
              </w:rPr>
              <w:t>kvalita myšlení</w:t>
            </w:r>
          </w:p>
          <w:p w:rsidR="0008003B" w:rsidRPr="0008003B" w:rsidRDefault="0008003B" w:rsidP="000905B9">
            <w:pPr>
              <w:autoSpaceDE w:val="0"/>
              <w:autoSpaceDN w:val="0"/>
              <w:adjustRightInd w:val="0"/>
              <w:rPr>
                <w:rFonts w:cstheme="minorHAnsi"/>
                <w:b/>
                <w:bCs/>
                <w:sz w:val="16"/>
                <w:szCs w:val="16"/>
              </w:rPr>
            </w:pPr>
          </w:p>
        </w:tc>
        <w:tc>
          <w:tcPr>
            <w:tcW w:w="1276" w:type="dxa"/>
          </w:tcPr>
          <w:p w:rsidR="0008003B" w:rsidRPr="0008003B" w:rsidRDefault="0008003B" w:rsidP="000905B9">
            <w:pPr>
              <w:autoSpaceDE w:val="0"/>
              <w:autoSpaceDN w:val="0"/>
              <w:adjustRightInd w:val="0"/>
              <w:rPr>
                <w:rFonts w:cstheme="minorHAnsi"/>
                <w:b/>
                <w:bCs/>
                <w:sz w:val="16"/>
                <w:szCs w:val="16"/>
              </w:rPr>
            </w:pPr>
            <w:r w:rsidRPr="0008003B">
              <w:rPr>
                <w:rFonts w:cstheme="minorHAnsi"/>
                <w:b/>
                <w:bCs/>
                <w:sz w:val="16"/>
                <w:szCs w:val="16"/>
              </w:rPr>
              <w:t>kvalita</w:t>
            </w:r>
          </w:p>
          <w:p w:rsidR="0008003B" w:rsidRPr="0008003B" w:rsidRDefault="0008003B" w:rsidP="000905B9">
            <w:pPr>
              <w:autoSpaceDE w:val="0"/>
              <w:autoSpaceDN w:val="0"/>
              <w:adjustRightInd w:val="0"/>
              <w:rPr>
                <w:rFonts w:cstheme="minorHAnsi"/>
                <w:b/>
                <w:bCs/>
                <w:sz w:val="16"/>
                <w:szCs w:val="16"/>
              </w:rPr>
            </w:pPr>
            <w:r w:rsidRPr="0008003B">
              <w:rPr>
                <w:rFonts w:cstheme="minorHAnsi"/>
                <w:b/>
                <w:bCs/>
                <w:sz w:val="16"/>
                <w:szCs w:val="16"/>
              </w:rPr>
              <w:t>komunikativních</w:t>
            </w:r>
          </w:p>
          <w:p w:rsidR="0008003B" w:rsidRPr="0008003B" w:rsidRDefault="0008003B" w:rsidP="000905B9">
            <w:pPr>
              <w:autoSpaceDE w:val="0"/>
              <w:autoSpaceDN w:val="0"/>
              <w:adjustRightInd w:val="0"/>
              <w:rPr>
                <w:rFonts w:cstheme="minorHAnsi"/>
                <w:b/>
                <w:bCs/>
                <w:sz w:val="16"/>
                <w:szCs w:val="16"/>
              </w:rPr>
            </w:pPr>
            <w:r w:rsidRPr="0008003B">
              <w:rPr>
                <w:rFonts w:cstheme="minorHAnsi"/>
                <w:b/>
                <w:bCs/>
                <w:sz w:val="16"/>
                <w:szCs w:val="16"/>
              </w:rPr>
              <w:t>dovedností</w:t>
            </w:r>
          </w:p>
        </w:tc>
        <w:tc>
          <w:tcPr>
            <w:tcW w:w="1134" w:type="dxa"/>
          </w:tcPr>
          <w:p w:rsidR="0008003B" w:rsidRPr="0008003B" w:rsidRDefault="0008003B" w:rsidP="000905B9">
            <w:pPr>
              <w:autoSpaceDE w:val="0"/>
              <w:autoSpaceDN w:val="0"/>
              <w:adjustRightInd w:val="0"/>
              <w:rPr>
                <w:rFonts w:cstheme="minorHAnsi"/>
                <w:b/>
                <w:bCs/>
                <w:sz w:val="16"/>
                <w:szCs w:val="16"/>
              </w:rPr>
            </w:pPr>
            <w:r w:rsidRPr="0008003B">
              <w:rPr>
                <w:rFonts w:cstheme="minorHAnsi"/>
                <w:b/>
                <w:bCs/>
                <w:sz w:val="16"/>
                <w:szCs w:val="16"/>
              </w:rPr>
              <w:t>píle, snaha,</w:t>
            </w:r>
          </w:p>
          <w:p w:rsidR="0008003B" w:rsidRPr="0008003B" w:rsidRDefault="0008003B" w:rsidP="000905B9">
            <w:pPr>
              <w:autoSpaceDE w:val="0"/>
              <w:autoSpaceDN w:val="0"/>
              <w:adjustRightInd w:val="0"/>
              <w:rPr>
                <w:rFonts w:cstheme="minorHAnsi"/>
                <w:b/>
                <w:bCs/>
                <w:sz w:val="16"/>
                <w:szCs w:val="16"/>
              </w:rPr>
            </w:pPr>
            <w:r w:rsidRPr="0008003B">
              <w:rPr>
                <w:rFonts w:cstheme="minorHAnsi"/>
                <w:b/>
                <w:bCs/>
                <w:sz w:val="16"/>
                <w:szCs w:val="16"/>
              </w:rPr>
              <w:t xml:space="preserve">přístup </w:t>
            </w:r>
            <w:proofErr w:type="gramStart"/>
            <w:r w:rsidRPr="0008003B">
              <w:rPr>
                <w:rFonts w:cstheme="minorHAnsi"/>
                <w:b/>
                <w:bCs/>
                <w:sz w:val="16"/>
                <w:szCs w:val="16"/>
              </w:rPr>
              <w:t>ke</w:t>
            </w:r>
            <w:proofErr w:type="gramEnd"/>
          </w:p>
          <w:p w:rsidR="0008003B" w:rsidRPr="0008003B" w:rsidRDefault="0008003B" w:rsidP="000905B9">
            <w:pPr>
              <w:autoSpaceDE w:val="0"/>
              <w:autoSpaceDN w:val="0"/>
              <w:adjustRightInd w:val="0"/>
              <w:rPr>
                <w:rFonts w:cstheme="minorHAnsi"/>
                <w:b/>
                <w:bCs/>
                <w:sz w:val="16"/>
                <w:szCs w:val="16"/>
              </w:rPr>
            </w:pPr>
            <w:r w:rsidRPr="0008003B">
              <w:rPr>
                <w:rFonts w:cstheme="minorHAnsi"/>
                <w:b/>
                <w:bCs/>
                <w:sz w:val="16"/>
                <w:szCs w:val="16"/>
              </w:rPr>
              <w:t>vzdělávání</w:t>
            </w:r>
          </w:p>
          <w:p w:rsidR="0008003B" w:rsidRPr="0008003B" w:rsidRDefault="0008003B" w:rsidP="000905B9">
            <w:pPr>
              <w:autoSpaceDE w:val="0"/>
              <w:autoSpaceDN w:val="0"/>
              <w:adjustRightInd w:val="0"/>
              <w:rPr>
                <w:rFonts w:cstheme="minorHAnsi"/>
                <w:b/>
                <w:bCs/>
                <w:sz w:val="16"/>
                <w:szCs w:val="16"/>
              </w:rPr>
            </w:pPr>
          </w:p>
        </w:tc>
        <w:tc>
          <w:tcPr>
            <w:tcW w:w="1134" w:type="dxa"/>
          </w:tcPr>
          <w:p w:rsidR="0008003B" w:rsidRPr="0008003B" w:rsidRDefault="0008003B" w:rsidP="000905B9">
            <w:pPr>
              <w:autoSpaceDE w:val="0"/>
              <w:autoSpaceDN w:val="0"/>
              <w:adjustRightInd w:val="0"/>
              <w:rPr>
                <w:rFonts w:cstheme="minorHAnsi"/>
                <w:b/>
                <w:bCs/>
                <w:sz w:val="16"/>
                <w:szCs w:val="16"/>
              </w:rPr>
            </w:pPr>
            <w:r w:rsidRPr="0008003B">
              <w:rPr>
                <w:rFonts w:cstheme="minorHAnsi"/>
                <w:b/>
                <w:bCs/>
                <w:sz w:val="16"/>
                <w:szCs w:val="16"/>
              </w:rPr>
              <w:t>kvalita práce</w:t>
            </w:r>
          </w:p>
          <w:p w:rsidR="0008003B" w:rsidRPr="0008003B" w:rsidRDefault="0008003B" w:rsidP="000905B9">
            <w:pPr>
              <w:autoSpaceDE w:val="0"/>
              <w:autoSpaceDN w:val="0"/>
              <w:adjustRightInd w:val="0"/>
              <w:rPr>
                <w:rFonts w:cstheme="minorHAnsi"/>
                <w:b/>
                <w:bCs/>
                <w:sz w:val="16"/>
                <w:szCs w:val="16"/>
              </w:rPr>
            </w:pPr>
            <w:r w:rsidRPr="0008003B">
              <w:rPr>
                <w:rFonts w:cstheme="minorHAnsi"/>
                <w:b/>
                <w:bCs/>
                <w:sz w:val="16"/>
                <w:szCs w:val="16"/>
              </w:rPr>
              <w:t>s informacemi</w:t>
            </w:r>
          </w:p>
          <w:p w:rsidR="0008003B" w:rsidRPr="0008003B" w:rsidRDefault="0008003B" w:rsidP="000905B9">
            <w:pPr>
              <w:autoSpaceDE w:val="0"/>
              <w:autoSpaceDN w:val="0"/>
              <w:adjustRightInd w:val="0"/>
              <w:rPr>
                <w:rFonts w:cstheme="minorHAnsi"/>
                <w:b/>
                <w:bCs/>
                <w:sz w:val="16"/>
                <w:szCs w:val="16"/>
              </w:rPr>
            </w:pPr>
          </w:p>
        </w:tc>
        <w:tc>
          <w:tcPr>
            <w:tcW w:w="1275" w:type="dxa"/>
          </w:tcPr>
          <w:p w:rsidR="0008003B" w:rsidRPr="0008003B" w:rsidRDefault="0008003B" w:rsidP="000905B9">
            <w:pPr>
              <w:autoSpaceDE w:val="0"/>
              <w:autoSpaceDN w:val="0"/>
              <w:adjustRightInd w:val="0"/>
              <w:rPr>
                <w:rFonts w:cstheme="minorHAnsi"/>
                <w:b/>
                <w:bCs/>
                <w:sz w:val="16"/>
                <w:szCs w:val="16"/>
              </w:rPr>
            </w:pPr>
            <w:r w:rsidRPr="0008003B">
              <w:rPr>
                <w:rFonts w:cstheme="minorHAnsi"/>
                <w:b/>
                <w:bCs/>
                <w:sz w:val="16"/>
                <w:szCs w:val="16"/>
              </w:rPr>
              <w:t>kvalita</w:t>
            </w:r>
          </w:p>
          <w:p w:rsidR="0008003B" w:rsidRPr="0008003B" w:rsidRDefault="0008003B" w:rsidP="000905B9">
            <w:pPr>
              <w:autoSpaceDE w:val="0"/>
              <w:autoSpaceDN w:val="0"/>
              <w:adjustRightInd w:val="0"/>
              <w:rPr>
                <w:rFonts w:cstheme="minorHAnsi"/>
                <w:b/>
                <w:bCs/>
                <w:sz w:val="16"/>
                <w:szCs w:val="16"/>
              </w:rPr>
            </w:pPr>
            <w:r w:rsidRPr="0008003B">
              <w:rPr>
                <w:rFonts w:cstheme="minorHAnsi"/>
                <w:b/>
                <w:bCs/>
                <w:sz w:val="16"/>
                <w:szCs w:val="16"/>
              </w:rPr>
              <w:t>spolupráce</w:t>
            </w:r>
          </w:p>
          <w:p w:rsidR="0008003B" w:rsidRPr="0008003B" w:rsidRDefault="0008003B" w:rsidP="000905B9">
            <w:pPr>
              <w:autoSpaceDE w:val="0"/>
              <w:autoSpaceDN w:val="0"/>
              <w:adjustRightInd w:val="0"/>
              <w:rPr>
                <w:rFonts w:cstheme="minorHAnsi"/>
                <w:b/>
                <w:bCs/>
                <w:sz w:val="16"/>
                <w:szCs w:val="16"/>
              </w:rPr>
            </w:pPr>
          </w:p>
        </w:tc>
        <w:tc>
          <w:tcPr>
            <w:tcW w:w="1418" w:type="dxa"/>
          </w:tcPr>
          <w:p w:rsidR="0008003B" w:rsidRPr="0008003B" w:rsidRDefault="0008003B" w:rsidP="000905B9">
            <w:pPr>
              <w:autoSpaceDE w:val="0"/>
              <w:autoSpaceDN w:val="0"/>
              <w:adjustRightInd w:val="0"/>
              <w:rPr>
                <w:rFonts w:cstheme="minorHAnsi"/>
                <w:b/>
                <w:bCs/>
                <w:sz w:val="16"/>
                <w:szCs w:val="16"/>
              </w:rPr>
            </w:pPr>
            <w:r w:rsidRPr="0008003B">
              <w:rPr>
                <w:rFonts w:cstheme="minorHAnsi"/>
                <w:b/>
                <w:bCs/>
                <w:sz w:val="16"/>
                <w:szCs w:val="16"/>
              </w:rPr>
              <w:t>osvojení</w:t>
            </w:r>
          </w:p>
          <w:p w:rsidR="0008003B" w:rsidRPr="0008003B" w:rsidRDefault="0008003B" w:rsidP="000905B9">
            <w:pPr>
              <w:autoSpaceDE w:val="0"/>
              <w:autoSpaceDN w:val="0"/>
              <w:adjustRightInd w:val="0"/>
              <w:rPr>
                <w:rFonts w:cstheme="minorHAnsi"/>
                <w:b/>
                <w:bCs/>
                <w:sz w:val="16"/>
                <w:szCs w:val="16"/>
              </w:rPr>
            </w:pPr>
            <w:r w:rsidRPr="0008003B">
              <w:rPr>
                <w:rFonts w:cstheme="minorHAnsi"/>
                <w:b/>
                <w:bCs/>
                <w:sz w:val="16"/>
                <w:szCs w:val="16"/>
              </w:rPr>
              <w:t>dovednosti</w:t>
            </w:r>
          </w:p>
          <w:p w:rsidR="0008003B" w:rsidRPr="0008003B" w:rsidRDefault="0008003B" w:rsidP="000905B9">
            <w:pPr>
              <w:autoSpaceDE w:val="0"/>
              <w:autoSpaceDN w:val="0"/>
              <w:adjustRightInd w:val="0"/>
              <w:rPr>
                <w:rFonts w:cstheme="minorHAnsi"/>
                <w:b/>
                <w:bCs/>
                <w:sz w:val="16"/>
                <w:szCs w:val="16"/>
              </w:rPr>
            </w:pPr>
            <w:r w:rsidRPr="0008003B">
              <w:rPr>
                <w:rFonts w:cstheme="minorHAnsi"/>
                <w:b/>
                <w:bCs/>
                <w:sz w:val="16"/>
                <w:szCs w:val="16"/>
              </w:rPr>
              <w:t>samostatně se učit</w:t>
            </w:r>
          </w:p>
          <w:p w:rsidR="0008003B" w:rsidRPr="0008003B" w:rsidRDefault="0008003B" w:rsidP="000905B9">
            <w:pPr>
              <w:autoSpaceDE w:val="0"/>
              <w:autoSpaceDN w:val="0"/>
              <w:adjustRightInd w:val="0"/>
              <w:rPr>
                <w:rFonts w:cstheme="minorHAnsi"/>
                <w:b/>
                <w:bCs/>
                <w:sz w:val="16"/>
                <w:szCs w:val="16"/>
              </w:rPr>
            </w:pPr>
          </w:p>
        </w:tc>
      </w:tr>
      <w:tr w:rsidR="0008003B" w:rsidRPr="00947A3C" w:rsidTr="00791FEB">
        <w:tc>
          <w:tcPr>
            <w:tcW w:w="993" w:type="dxa"/>
          </w:tcPr>
          <w:p w:rsidR="0008003B" w:rsidRPr="0008003B" w:rsidRDefault="0008003B" w:rsidP="000905B9">
            <w:pPr>
              <w:autoSpaceDE w:val="0"/>
              <w:autoSpaceDN w:val="0"/>
              <w:adjustRightInd w:val="0"/>
              <w:rPr>
                <w:rFonts w:cstheme="minorHAnsi"/>
                <w:b/>
                <w:bCs/>
                <w:sz w:val="16"/>
                <w:szCs w:val="16"/>
              </w:rPr>
            </w:pPr>
            <w:r w:rsidRPr="0008003B">
              <w:rPr>
                <w:rFonts w:cstheme="minorHAnsi"/>
                <w:b/>
                <w:bCs/>
                <w:sz w:val="16"/>
                <w:szCs w:val="16"/>
              </w:rPr>
              <w:t>1</w:t>
            </w:r>
          </w:p>
          <w:p w:rsidR="0008003B" w:rsidRPr="0008003B" w:rsidRDefault="0008003B" w:rsidP="000905B9">
            <w:pPr>
              <w:autoSpaceDE w:val="0"/>
              <w:autoSpaceDN w:val="0"/>
              <w:adjustRightInd w:val="0"/>
              <w:rPr>
                <w:rFonts w:cstheme="minorHAnsi"/>
                <w:b/>
                <w:bCs/>
                <w:sz w:val="16"/>
                <w:szCs w:val="16"/>
              </w:rPr>
            </w:pPr>
            <w:r w:rsidRPr="0008003B">
              <w:rPr>
                <w:rFonts w:cstheme="minorHAnsi"/>
                <w:b/>
                <w:bCs/>
                <w:sz w:val="16"/>
                <w:szCs w:val="16"/>
              </w:rPr>
              <w:t>- výborný</w:t>
            </w:r>
          </w:p>
          <w:p w:rsidR="0008003B" w:rsidRPr="0008003B" w:rsidRDefault="0008003B" w:rsidP="000905B9">
            <w:pPr>
              <w:autoSpaceDE w:val="0"/>
              <w:autoSpaceDN w:val="0"/>
              <w:adjustRightInd w:val="0"/>
              <w:jc w:val="center"/>
              <w:rPr>
                <w:rFonts w:cstheme="minorHAnsi"/>
                <w:b/>
                <w:bCs/>
                <w:sz w:val="16"/>
                <w:szCs w:val="16"/>
              </w:rPr>
            </w:pPr>
          </w:p>
        </w:tc>
        <w:tc>
          <w:tcPr>
            <w:tcW w:w="1276" w:type="dxa"/>
          </w:tcPr>
          <w:p w:rsidR="0008003B" w:rsidRPr="0008003B" w:rsidRDefault="0008003B" w:rsidP="000905B9">
            <w:pPr>
              <w:autoSpaceDE w:val="0"/>
              <w:autoSpaceDN w:val="0"/>
              <w:adjustRightInd w:val="0"/>
              <w:rPr>
                <w:rFonts w:cstheme="minorHAnsi"/>
                <w:b/>
                <w:bCs/>
                <w:sz w:val="16"/>
                <w:szCs w:val="16"/>
              </w:rPr>
            </w:pPr>
            <w:r w:rsidRPr="0008003B">
              <w:rPr>
                <w:rFonts w:cstheme="minorHAnsi"/>
                <w:sz w:val="16"/>
                <w:szCs w:val="16"/>
              </w:rPr>
              <w:t xml:space="preserve">ovládá učivo </w:t>
            </w:r>
          </w:p>
        </w:tc>
        <w:tc>
          <w:tcPr>
            <w:tcW w:w="1134" w:type="dxa"/>
          </w:tcPr>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samostatně</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uplatňuje znalosti</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a dovednosti</w:t>
            </w:r>
          </w:p>
          <w:p w:rsidR="0008003B" w:rsidRPr="0008003B" w:rsidRDefault="0008003B" w:rsidP="000905B9">
            <w:pPr>
              <w:autoSpaceDE w:val="0"/>
              <w:autoSpaceDN w:val="0"/>
              <w:adjustRightInd w:val="0"/>
              <w:rPr>
                <w:rFonts w:cstheme="minorHAnsi"/>
                <w:b/>
                <w:bCs/>
                <w:sz w:val="16"/>
                <w:szCs w:val="16"/>
              </w:rPr>
            </w:pPr>
          </w:p>
        </w:tc>
        <w:tc>
          <w:tcPr>
            <w:tcW w:w="1134" w:type="dxa"/>
          </w:tcPr>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samostatný, tvořivý,</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pohotový, dobře</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chápe souvislosti,</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originální</w:t>
            </w:r>
          </w:p>
          <w:p w:rsidR="0008003B" w:rsidRPr="0008003B" w:rsidRDefault="0008003B" w:rsidP="000905B9">
            <w:pPr>
              <w:autoSpaceDE w:val="0"/>
              <w:autoSpaceDN w:val="0"/>
              <w:adjustRightInd w:val="0"/>
              <w:rPr>
                <w:rFonts w:cstheme="minorHAnsi"/>
                <w:b/>
                <w:bCs/>
                <w:sz w:val="16"/>
                <w:szCs w:val="16"/>
              </w:rPr>
            </w:pPr>
          </w:p>
        </w:tc>
        <w:tc>
          <w:tcPr>
            <w:tcW w:w="1276" w:type="dxa"/>
          </w:tcPr>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vyjadřuje se výstižně,</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souvisle a adekvátně</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věku, přesně,</w:t>
            </w:r>
          </w:p>
          <w:p w:rsidR="0008003B" w:rsidRPr="0008003B" w:rsidRDefault="0008003B" w:rsidP="000905B9">
            <w:pPr>
              <w:autoSpaceDE w:val="0"/>
              <w:autoSpaceDN w:val="0"/>
              <w:adjustRightInd w:val="0"/>
              <w:rPr>
                <w:rFonts w:cstheme="minorHAnsi"/>
                <w:b/>
                <w:bCs/>
                <w:sz w:val="16"/>
                <w:szCs w:val="16"/>
              </w:rPr>
            </w:pPr>
            <w:r w:rsidRPr="0008003B">
              <w:rPr>
                <w:rFonts w:cstheme="minorHAnsi"/>
                <w:sz w:val="16"/>
                <w:szCs w:val="16"/>
              </w:rPr>
              <w:t>správně</w:t>
            </w:r>
          </w:p>
        </w:tc>
        <w:tc>
          <w:tcPr>
            <w:tcW w:w="1134" w:type="dxa"/>
          </w:tcPr>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je pilný, snaží</w:t>
            </w:r>
          </w:p>
          <w:p w:rsidR="0008003B" w:rsidRPr="0008003B" w:rsidRDefault="0008003B" w:rsidP="000905B9">
            <w:pPr>
              <w:autoSpaceDE w:val="0"/>
              <w:autoSpaceDN w:val="0"/>
              <w:adjustRightInd w:val="0"/>
              <w:rPr>
                <w:rFonts w:cstheme="minorHAnsi"/>
                <w:sz w:val="16"/>
                <w:szCs w:val="16"/>
              </w:rPr>
            </w:pPr>
            <w:proofErr w:type="gramStart"/>
            <w:r w:rsidRPr="0008003B">
              <w:rPr>
                <w:rFonts w:cstheme="minorHAnsi"/>
                <w:sz w:val="16"/>
                <w:szCs w:val="16"/>
              </w:rPr>
              <w:t>se</w:t>
            </w:r>
            <w:proofErr w:type="gramEnd"/>
          </w:p>
          <w:p w:rsidR="0008003B" w:rsidRPr="0008003B" w:rsidRDefault="0008003B" w:rsidP="000905B9">
            <w:pPr>
              <w:autoSpaceDE w:val="0"/>
              <w:autoSpaceDN w:val="0"/>
              <w:adjustRightInd w:val="0"/>
              <w:rPr>
                <w:rFonts w:cstheme="minorHAnsi"/>
                <w:b/>
                <w:bCs/>
                <w:sz w:val="16"/>
                <w:szCs w:val="16"/>
              </w:rPr>
            </w:pPr>
          </w:p>
        </w:tc>
        <w:tc>
          <w:tcPr>
            <w:tcW w:w="1134" w:type="dxa"/>
          </w:tcPr>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aktivně pracovat s</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informacemi</w:t>
            </w:r>
          </w:p>
          <w:p w:rsidR="0008003B" w:rsidRPr="0008003B" w:rsidRDefault="0008003B" w:rsidP="000905B9">
            <w:pPr>
              <w:autoSpaceDE w:val="0"/>
              <w:autoSpaceDN w:val="0"/>
              <w:adjustRightInd w:val="0"/>
              <w:rPr>
                <w:rFonts w:cstheme="minorHAnsi"/>
                <w:b/>
                <w:bCs/>
                <w:sz w:val="16"/>
                <w:szCs w:val="16"/>
              </w:rPr>
            </w:pPr>
          </w:p>
        </w:tc>
        <w:tc>
          <w:tcPr>
            <w:tcW w:w="1275" w:type="dxa"/>
          </w:tcPr>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plnohodnotně</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spolupracuje</w:t>
            </w:r>
          </w:p>
          <w:p w:rsidR="0008003B" w:rsidRPr="0008003B" w:rsidRDefault="0008003B" w:rsidP="000905B9">
            <w:pPr>
              <w:autoSpaceDE w:val="0"/>
              <w:autoSpaceDN w:val="0"/>
              <w:adjustRightInd w:val="0"/>
              <w:rPr>
                <w:rFonts w:cstheme="minorHAnsi"/>
                <w:b/>
                <w:bCs/>
                <w:sz w:val="16"/>
                <w:szCs w:val="16"/>
              </w:rPr>
            </w:pPr>
          </w:p>
        </w:tc>
        <w:tc>
          <w:tcPr>
            <w:tcW w:w="1418" w:type="dxa"/>
          </w:tcPr>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 xml:space="preserve">samostatně </w:t>
            </w:r>
            <w:proofErr w:type="gramStart"/>
            <w:r w:rsidRPr="0008003B">
              <w:rPr>
                <w:rFonts w:cstheme="minorHAnsi"/>
                <w:sz w:val="16"/>
                <w:szCs w:val="16"/>
              </w:rPr>
              <w:t>se</w:t>
            </w:r>
            <w:proofErr w:type="gramEnd"/>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učí</w:t>
            </w:r>
          </w:p>
          <w:p w:rsidR="0008003B" w:rsidRPr="0008003B" w:rsidRDefault="0008003B" w:rsidP="000905B9">
            <w:pPr>
              <w:autoSpaceDE w:val="0"/>
              <w:autoSpaceDN w:val="0"/>
              <w:adjustRightInd w:val="0"/>
              <w:rPr>
                <w:rFonts w:cstheme="minorHAnsi"/>
                <w:b/>
                <w:bCs/>
                <w:sz w:val="16"/>
                <w:szCs w:val="16"/>
              </w:rPr>
            </w:pPr>
          </w:p>
        </w:tc>
      </w:tr>
      <w:tr w:rsidR="0008003B" w:rsidRPr="00947A3C" w:rsidTr="00791FEB">
        <w:tc>
          <w:tcPr>
            <w:tcW w:w="993" w:type="dxa"/>
          </w:tcPr>
          <w:p w:rsidR="0008003B" w:rsidRPr="0008003B" w:rsidRDefault="0008003B" w:rsidP="000905B9">
            <w:pPr>
              <w:autoSpaceDE w:val="0"/>
              <w:autoSpaceDN w:val="0"/>
              <w:adjustRightInd w:val="0"/>
              <w:rPr>
                <w:rFonts w:cstheme="minorHAnsi"/>
                <w:b/>
                <w:bCs/>
                <w:sz w:val="16"/>
                <w:szCs w:val="16"/>
              </w:rPr>
            </w:pPr>
            <w:r w:rsidRPr="0008003B">
              <w:rPr>
                <w:rFonts w:cstheme="minorHAnsi"/>
                <w:b/>
                <w:bCs/>
                <w:sz w:val="16"/>
                <w:szCs w:val="16"/>
              </w:rPr>
              <w:t>2</w:t>
            </w:r>
          </w:p>
          <w:p w:rsidR="0008003B" w:rsidRPr="0008003B" w:rsidRDefault="0008003B" w:rsidP="000905B9">
            <w:pPr>
              <w:autoSpaceDE w:val="0"/>
              <w:autoSpaceDN w:val="0"/>
              <w:adjustRightInd w:val="0"/>
              <w:rPr>
                <w:rFonts w:cstheme="minorHAnsi"/>
                <w:b/>
                <w:bCs/>
                <w:sz w:val="16"/>
                <w:szCs w:val="16"/>
              </w:rPr>
            </w:pPr>
            <w:r w:rsidRPr="0008003B">
              <w:rPr>
                <w:rFonts w:cstheme="minorHAnsi"/>
                <w:b/>
                <w:bCs/>
                <w:sz w:val="16"/>
                <w:szCs w:val="16"/>
              </w:rPr>
              <w:t>- chvalitebný</w:t>
            </w:r>
          </w:p>
          <w:p w:rsidR="0008003B" w:rsidRPr="0008003B" w:rsidRDefault="0008003B" w:rsidP="000905B9">
            <w:pPr>
              <w:autoSpaceDE w:val="0"/>
              <w:autoSpaceDN w:val="0"/>
              <w:adjustRightInd w:val="0"/>
              <w:jc w:val="center"/>
              <w:rPr>
                <w:rFonts w:cstheme="minorHAnsi"/>
                <w:b/>
                <w:bCs/>
                <w:sz w:val="16"/>
                <w:szCs w:val="16"/>
              </w:rPr>
            </w:pPr>
          </w:p>
        </w:tc>
        <w:tc>
          <w:tcPr>
            <w:tcW w:w="1276" w:type="dxa"/>
          </w:tcPr>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v podstatě</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ovládá</w:t>
            </w:r>
          </w:p>
          <w:p w:rsidR="0008003B" w:rsidRPr="0008003B" w:rsidRDefault="0008003B" w:rsidP="000905B9">
            <w:pPr>
              <w:autoSpaceDE w:val="0"/>
              <w:autoSpaceDN w:val="0"/>
              <w:adjustRightInd w:val="0"/>
              <w:rPr>
                <w:rFonts w:cstheme="minorHAnsi"/>
                <w:b/>
                <w:bCs/>
                <w:sz w:val="16"/>
                <w:szCs w:val="16"/>
              </w:rPr>
            </w:pPr>
          </w:p>
        </w:tc>
        <w:tc>
          <w:tcPr>
            <w:tcW w:w="1134" w:type="dxa"/>
          </w:tcPr>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vyžaduje drobnou</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pomoc při</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uplatňování</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znalostí a</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lastRenderedPageBreak/>
              <w:t>dovedností</w:t>
            </w:r>
          </w:p>
          <w:p w:rsidR="0008003B" w:rsidRPr="0008003B" w:rsidRDefault="0008003B" w:rsidP="000905B9">
            <w:pPr>
              <w:autoSpaceDE w:val="0"/>
              <w:autoSpaceDN w:val="0"/>
              <w:adjustRightInd w:val="0"/>
              <w:rPr>
                <w:rFonts w:cstheme="minorHAnsi"/>
                <w:sz w:val="16"/>
                <w:szCs w:val="16"/>
              </w:rPr>
            </w:pPr>
          </w:p>
          <w:p w:rsidR="0008003B" w:rsidRPr="0008003B" w:rsidRDefault="0008003B" w:rsidP="000905B9">
            <w:pPr>
              <w:autoSpaceDE w:val="0"/>
              <w:autoSpaceDN w:val="0"/>
              <w:adjustRightInd w:val="0"/>
              <w:rPr>
                <w:rFonts w:cstheme="minorHAnsi"/>
                <w:b/>
                <w:bCs/>
                <w:sz w:val="16"/>
                <w:szCs w:val="16"/>
              </w:rPr>
            </w:pPr>
          </w:p>
        </w:tc>
        <w:tc>
          <w:tcPr>
            <w:tcW w:w="1134" w:type="dxa"/>
          </w:tcPr>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lastRenderedPageBreak/>
              <w:t>celkem samostatný,</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tvořivý a pohotový</w:t>
            </w:r>
          </w:p>
          <w:p w:rsidR="0008003B" w:rsidRPr="0008003B" w:rsidRDefault="0008003B" w:rsidP="000905B9">
            <w:pPr>
              <w:autoSpaceDE w:val="0"/>
              <w:autoSpaceDN w:val="0"/>
              <w:adjustRightInd w:val="0"/>
              <w:rPr>
                <w:rFonts w:cstheme="minorHAnsi"/>
                <w:b/>
                <w:bCs/>
                <w:sz w:val="16"/>
                <w:szCs w:val="16"/>
              </w:rPr>
            </w:pPr>
          </w:p>
        </w:tc>
        <w:tc>
          <w:tcPr>
            <w:tcW w:w="1276" w:type="dxa"/>
          </w:tcPr>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vyjadřuje se celkem</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výstižně, souvisle</w:t>
            </w:r>
          </w:p>
          <w:p w:rsidR="0008003B" w:rsidRPr="0008003B" w:rsidRDefault="0008003B" w:rsidP="000905B9">
            <w:pPr>
              <w:autoSpaceDE w:val="0"/>
              <w:autoSpaceDN w:val="0"/>
              <w:adjustRightInd w:val="0"/>
              <w:rPr>
                <w:rFonts w:cstheme="minorHAnsi"/>
                <w:b/>
                <w:bCs/>
                <w:sz w:val="16"/>
                <w:szCs w:val="16"/>
              </w:rPr>
            </w:pPr>
          </w:p>
        </w:tc>
        <w:tc>
          <w:tcPr>
            <w:tcW w:w="1134" w:type="dxa"/>
          </w:tcPr>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 xml:space="preserve">celkem </w:t>
            </w:r>
            <w:proofErr w:type="gramStart"/>
            <w:r w:rsidRPr="0008003B">
              <w:rPr>
                <w:rFonts w:cstheme="minorHAnsi"/>
                <w:sz w:val="16"/>
                <w:szCs w:val="16"/>
              </w:rPr>
              <w:t>se</w:t>
            </w:r>
            <w:proofErr w:type="gramEnd"/>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snaží,</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zpravidla je i</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pilný</w:t>
            </w:r>
          </w:p>
          <w:p w:rsidR="0008003B" w:rsidRPr="0008003B" w:rsidRDefault="0008003B" w:rsidP="000905B9">
            <w:pPr>
              <w:autoSpaceDE w:val="0"/>
              <w:autoSpaceDN w:val="0"/>
              <w:adjustRightInd w:val="0"/>
              <w:rPr>
                <w:rFonts w:cstheme="minorHAnsi"/>
                <w:b/>
                <w:bCs/>
                <w:sz w:val="16"/>
                <w:szCs w:val="16"/>
              </w:rPr>
            </w:pPr>
          </w:p>
        </w:tc>
        <w:tc>
          <w:tcPr>
            <w:tcW w:w="1134" w:type="dxa"/>
          </w:tcPr>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při práci</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s informacemi,</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potřebuje drobnou</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lastRenderedPageBreak/>
              <w:t>pomoc s jejich</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tříděním nebo</w:t>
            </w:r>
          </w:p>
          <w:p w:rsidR="0008003B" w:rsidRPr="0008003B" w:rsidRDefault="0008003B" w:rsidP="000905B9">
            <w:pPr>
              <w:autoSpaceDE w:val="0"/>
              <w:autoSpaceDN w:val="0"/>
              <w:adjustRightInd w:val="0"/>
              <w:rPr>
                <w:rFonts w:cstheme="minorHAnsi"/>
                <w:b/>
                <w:bCs/>
                <w:sz w:val="16"/>
                <w:szCs w:val="16"/>
              </w:rPr>
            </w:pPr>
            <w:r w:rsidRPr="0008003B">
              <w:rPr>
                <w:rFonts w:cstheme="minorHAnsi"/>
                <w:sz w:val="16"/>
                <w:szCs w:val="16"/>
              </w:rPr>
              <w:t>interpretací</w:t>
            </w:r>
          </w:p>
        </w:tc>
        <w:tc>
          <w:tcPr>
            <w:tcW w:w="1275" w:type="dxa"/>
          </w:tcPr>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lastRenderedPageBreak/>
              <w:t>při spolupráci</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vyžaduje drobnou</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podporu nebo</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pomoc</w:t>
            </w:r>
          </w:p>
          <w:p w:rsidR="0008003B" w:rsidRPr="0008003B" w:rsidRDefault="0008003B" w:rsidP="000905B9">
            <w:pPr>
              <w:autoSpaceDE w:val="0"/>
              <w:autoSpaceDN w:val="0"/>
              <w:adjustRightInd w:val="0"/>
              <w:rPr>
                <w:rFonts w:cstheme="minorHAnsi"/>
                <w:b/>
                <w:bCs/>
                <w:sz w:val="16"/>
                <w:szCs w:val="16"/>
              </w:rPr>
            </w:pPr>
          </w:p>
        </w:tc>
        <w:tc>
          <w:tcPr>
            <w:tcW w:w="1418" w:type="dxa"/>
          </w:tcPr>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lastRenderedPageBreak/>
              <w:t>učí se celkem</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samostatně,</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vyžaduje drobnou</w:t>
            </w:r>
          </w:p>
          <w:p w:rsidR="0008003B" w:rsidRPr="0008003B" w:rsidRDefault="0008003B" w:rsidP="000905B9">
            <w:pPr>
              <w:autoSpaceDE w:val="0"/>
              <w:autoSpaceDN w:val="0"/>
              <w:adjustRightInd w:val="0"/>
              <w:rPr>
                <w:rFonts w:cstheme="minorHAnsi"/>
                <w:b/>
                <w:bCs/>
                <w:sz w:val="16"/>
                <w:szCs w:val="16"/>
              </w:rPr>
            </w:pPr>
            <w:r w:rsidRPr="0008003B">
              <w:rPr>
                <w:rFonts w:cstheme="minorHAnsi"/>
                <w:sz w:val="16"/>
                <w:szCs w:val="16"/>
              </w:rPr>
              <w:t>pomoc</w:t>
            </w:r>
          </w:p>
        </w:tc>
      </w:tr>
      <w:tr w:rsidR="0008003B" w:rsidRPr="00947A3C" w:rsidTr="00791FEB">
        <w:tc>
          <w:tcPr>
            <w:tcW w:w="993" w:type="dxa"/>
          </w:tcPr>
          <w:p w:rsidR="0008003B" w:rsidRPr="0008003B" w:rsidRDefault="0008003B" w:rsidP="000905B9">
            <w:pPr>
              <w:autoSpaceDE w:val="0"/>
              <w:autoSpaceDN w:val="0"/>
              <w:adjustRightInd w:val="0"/>
              <w:rPr>
                <w:rFonts w:cstheme="minorHAnsi"/>
                <w:b/>
                <w:bCs/>
                <w:sz w:val="16"/>
                <w:szCs w:val="16"/>
              </w:rPr>
            </w:pPr>
            <w:r w:rsidRPr="0008003B">
              <w:rPr>
                <w:rFonts w:cstheme="minorHAnsi"/>
                <w:b/>
                <w:bCs/>
                <w:sz w:val="16"/>
                <w:szCs w:val="16"/>
              </w:rPr>
              <w:lastRenderedPageBreak/>
              <w:t>3</w:t>
            </w:r>
          </w:p>
          <w:p w:rsidR="0008003B" w:rsidRPr="0008003B" w:rsidRDefault="0008003B" w:rsidP="000905B9">
            <w:pPr>
              <w:autoSpaceDE w:val="0"/>
              <w:autoSpaceDN w:val="0"/>
              <w:adjustRightInd w:val="0"/>
              <w:rPr>
                <w:rFonts w:cstheme="minorHAnsi"/>
                <w:b/>
                <w:bCs/>
                <w:sz w:val="16"/>
                <w:szCs w:val="16"/>
              </w:rPr>
            </w:pPr>
            <w:r w:rsidRPr="0008003B">
              <w:rPr>
                <w:rFonts w:cstheme="minorHAnsi"/>
                <w:b/>
                <w:bCs/>
                <w:sz w:val="16"/>
                <w:szCs w:val="16"/>
              </w:rPr>
              <w:t>- dobrý</w:t>
            </w:r>
          </w:p>
          <w:p w:rsidR="0008003B" w:rsidRPr="0008003B" w:rsidRDefault="0008003B" w:rsidP="000905B9">
            <w:pPr>
              <w:autoSpaceDE w:val="0"/>
              <w:autoSpaceDN w:val="0"/>
              <w:adjustRightInd w:val="0"/>
              <w:jc w:val="center"/>
              <w:rPr>
                <w:rFonts w:cstheme="minorHAnsi"/>
                <w:b/>
                <w:bCs/>
                <w:sz w:val="16"/>
                <w:szCs w:val="16"/>
              </w:rPr>
            </w:pPr>
          </w:p>
        </w:tc>
        <w:tc>
          <w:tcPr>
            <w:tcW w:w="1276" w:type="dxa"/>
          </w:tcPr>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ovládá s</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mezerami</w:t>
            </w:r>
          </w:p>
          <w:p w:rsidR="0008003B" w:rsidRPr="0008003B" w:rsidRDefault="0008003B" w:rsidP="000905B9">
            <w:pPr>
              <w:autoSpaceDE w:val="0"/>
              <w:autoSpaceDN w:val="0"/>
              <w:adjustRightInd w:val="0"/>
              <w:rPr>
                <w:rFonts w:cstheme="minorHAnsi"/>
                <w:b/>
                <w:bCs/>
                <w:sz w:val="16"/>
                <w:szCs w:val="16"/>
              </w:rPr>
            </w:pPr>
          </w:p>
        </w:tc>
        <w:tc>
          <w:tcPr>
            <w:tcW w:w="1134" w:type="dxa"/>
          </w:tcPr>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vyžaduje pomoc,</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je méně</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samostatný</w:t>
            </w:r>
          </w:p>
          <w:p w:rsidR="0008003B" w:rsidRPr="0008003B" w:rsidRDefault="0008003B" w:rsidP="000905B9">
            <w:pPr>
              <w:autoSpaceDE w:val="0"/>
              <w:autoSpaceDN w:val="0"/>
              <w:adjustRightInd w:val="0"/>
              <w:rPr>
                <w:rFonts w:cstheme="minorHAnsi"/>
                <w:sz w:val="16"/>
                <w:szCs w:val="16"/>
              </w:rPr>
            </w:pPr>
          </w:p>
          <w:p w:rsidR="0008003B" w:rsidRPr="0008003B" w:rsidRDefault="0008003B" w:rsidP="000905B9">
            <w:pPr>
              <w:autoSpaceDE w:val="0"/>
              <w:autoSpaceDN w:val="0"/>
              <w:adjustRightInd w:val="0"/>
              <w:rPr>
                <w:rFonts w:cstheme="minorHAnsi"/>
                <w:b/>
                <w:bCs/>
                <w:sz w:val="16"/>
                <w:szCs w:val="16"/>
              </w:rPr>
            </w:pPr>
          </w:p>
        </w:tc>
        <w:tc>
          <w:tcPr>
            <w:tcW w:w="1134" w:type="dxa"/>
          </w:tcPr>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méně samostatný,</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tvořivý, pohotový,</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vesměs</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napodobuje ostatní</w:t>
            </w:r>
          </w:p>
          <w:p w:rsidR="0008003B" w:rsidRPr="0008003B" w:rsidRDefault="0008003B" w:rsidP="000905B9">
            <w:pPr>
              <w:autoSpaceDE w:val="0"/>
              <w:autoSpaceDN w:val="0"/>
              <w:adjustRightInd w:val="0"/>
              <w:rPr>
                <w:rFonts w:cstheme="minorHAnsi"/>
                <w:b/>
                <w:bCs/>
                <w:sz w:val="16"/>
                <w:szCs w:val="16"/>
              </w:rPr>
            </w:pPr>
          </w:p>
        </w:tc>
        <w:tc>
          <w:tcPr>
            <w:tcW w:w="1276" w:type="dxa"/>
          </w:tcPr>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vyjadřuje se ne vždy</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přesně, někdy</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nesouvisle, často</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dělá chyby</w:t>
            </w:r>
          </w:p>
          <w:p w:rsidR="0008003B" w:rsidRPr="0008003B" w:rsidRDefault="0008003B" w:rsidP="000905B9">
            <w:pPr>
              <w:autoSpaceDE w:val="0"/>
              <w:autoSpaceDN w:val="0"/>
              <w:adjustRightInd w:val="0"/>
              <w:rPr>
                <w:rFonts w:cstheme="minorHAnsi"/>
                <w:b/>
                <w:bCs/>
                <w:sz w:val="16"/>
                <w:szCs w:val="16"/>
              </w:rPr>
            </w:pPr>
          </w:p>
        </w:tc>
        <w:tc>
          <w:tcPr>
            <w:tcW w:w="1134" w:type="dxa"/>
          </w:tcPr>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k práci</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potřebuje dost</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často podnět,</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reaguje na něj</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výběrově</w:t>
            </w:r>
          </w:p>
          <w:p w:rsidR="0008003B" w:rsidRPr="0008003B" w:rsidRDefault="0008003B" w:rsidP="000905B9">
            <w:pPr>
              <w:autoSpaceDE w:val="0"/>
              <w:autoSpaceDN w:val="0"/>
              <w:adjustRightInd w:val="0"/>
              <w:rPr>
                <w:rFonts w:cstheme="minorHAnsi"/>
                <w:b/>
                <w:bCs/>
                <w:sz w:val="16"/>
                <w:szCs w:val="16"/>
              </w:rPr>
            </w:pPr>
          </w:p>
        </w:tc>
        <w:tc>
          <w:tcPr>
            <w:tcW w:w="1134" w:type="dxa"/>
          </w:tcPr>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při práci</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s informacemi</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potřebuje pomoc</w:t>
            </w:r>
          </w:p>
          <w:p w:rsidR="0008003B" w:rsidRPr="0008003B" w:rsidRDefault="0008003B" w:rsidP="000905B9">
            <w:pPr>
              <w:autoSpaceDE w:val="0"/>
              <w:autoSpaceDN w:val="0"/>
              <w:adjustRightInd w:val="0"/>
              <w:rPr>
                <w:rFonts w:cstheme="minorHAnsi"/>
                <w:b/>
                <w:bCs/>
                <w:sz w:val="16"/>
                <w:szCs w:val="16"/>
              </w:rPr>
            </w:pPr>
          </w:p>
        </w:tc>
        <w:tc>
          <w:tcPr>
            <w:tcW w:w="1275" w:type="dxa"/>
          </w:tcPr>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při spolupráci</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vyžaduje podporu nebo pomoc</w:t>
            </w:r>
          </w:p>
          <w:p w:rsidR="0008003B" w:rsidRPr="0008003B" w:rsidRDefault="0008003B" w:rsidP="000905B9">
            <w:pPr>
              <w:autoSpaceDE w:val="0"/>
              <w:autoSpaceDN w:val="0"/>
              <w:adjustRightInd w:val="0"/>
              <w:rPr>
                <w:rFonts w:cstheme="minorHAnsi"/>
                <w:b/>
                <w:bCs/>
                <w:sz w:val="16"/>
                <w:szCs w:val="16"/>
              </w:rPr>
            </w:pPr>
          </w:p>
        </w:tc>
        <w:tc>
          <w:tcPr>
            <w:tcW w:w="1418" w:type="dxa"/>
          </w:tcPr>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se samostatným</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učením má někdy</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problémy,</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vyžaduje pomoc</w:t>
            </w:r>
          </w:p>
          <w:p w:rsidR="0008003B" w:rsidRPr="0008003B" w:rsidRDefault="0008003B" w:rsidP="000905B9">
            <w:pPr>
              <w:autoSpaceDE w:val="0"/>
              <w:autoSpaceDN w:val="0"/>
              <w:adjustRightInd w:val="0"/>
              <w:rPr>
                <w:rFonts w:cstheme="minorHAnsi"/>
                <w:b/>
                <w:bCs/>
                <w:sz w:val="16"/>
                <w:szCs w:val="16"/>
              </w:rPr>
            </w:pPr>
          </w:p>
        </w:tc>
      </w:tr>
      <w:tr w:rsidR="0008003B" w:rsidRPr="00947A3C" w:rsidTr="00791FEB">
        <w:tc>
          <w:tcPr>
            <w:tcW w:w="993" w:type="dxa"/>
          </w:tcPr>
          <w:p w:rsidR="0008003B" w:rsidRPr="0008003B" w:rsidRDefault="0008003B" w:rsidP="000905B9">
            <w:pPr>
              <w:autoSpaceDE w:val="0"/>
              <w:autoSpaceDN w:val="0"/>
              <w:adjustRightInd w:val="0"/>
              <w:rPr>
                <w:rFonts w:cstheme="minorHAnsi"/>
                <w:b/>
                <w:bCs/>
                <w:sz w:val="16"/>
                <w:szCs w:val="16"/>
              </w:rPr>
            </w:pPr>
            <w:r w:rsidRPr="0008003B">
              <w:rPr>
                <w:rFonts w:cstheme="minorHAnsi"/>
                <w:b/>
                <w:bCs/>
                <w:sz w:val="16"/>
                <w:szCs w:val="16"/>
              </w:rPr>
              <w:t>4</w:t>
            </w:r>
          </w:p>
          <w:p w:rsidR="0008003B" w:rsidRPr="0008003B" w:rsidRDefault="0008003B" w:rsidP="000905B9">
            <w:pPr>
              <w:autoSpaceDE w:val="0"/>
              <w:autoSpaceDN w:val="0"/>
              <w:adjustRightInd w:val="0"/>
              <w:rPr>
                <w:rFonts w:cstheme="minorHAnsi"/>
                <w:b/>
                <w:bCs/>
                <w:sz w:val="16"/>
                <w:szCs w:val="16"/>
              </w:rPr>
            </w:pPr>
            <w:r w:rsidRPr="0008003B">
              <w:rPr>
                <w:rFonts w:cstheme="minorHAnsi"/>
                <w:b/>
                <w:bCs/>
                <w:sz w:val="16"/>
                <w:szCs w:val="16"/>
              </w:rPr>
              <w:t>- dostatečný</w:t>
            </w:r>
          </w:p>
          <w:p w:rsidR="0008003B" w:rsidRPr="0008003B" w:rsidRDefault="0008003B" w:rsidP="000905B9">
            <w:pPr>
              <w:autoSpaceDE w:val="0"/>
              <w:autoSpaceDN w:val="0"/>
              <w:adjustRightInd w:val="0"/>
              <w:jc w:val="center"/>
              <w:rPr>
                <w:rFonts w:cstheme="minorHAnsi"/>
                <w:b/>
                <w:bCs/>
                <w:sz w:val="16"/>
                <w:szCs w:val="16"/>
              </w:rPr>
            </w:pPr>
          </w:p>
        </w:tc>
        <w:tc>
          <w:tcPr>
            <w:tcW w:w="1276" w:type="dxa"/>
          </w:tcPr>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ovládá se</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závažnými</w:t>
            </w:r>
          </w:p>
          <w:p w:rsidR="0008003B" w:rsidRPr="0008003B" w:rsidRDefault="0008003B" w:rsidP="000905B9">
            <w:pPr>
              <w:autoSpaceDE w:val="0"/>
              <w:autoSpaceDN w:val="0"/>
              <w:adjustRightInd w:val="0"/>
              <w:rPr>
                <w:rFonts w:cstheme="minorHAnsi"/>
                <w:b/>
                <w:bCs/>
                <w:sz w:val="16"/>
                <w:szCs w:val="16"/>
              </w:rPr>
            </w:pPr>
            <w:r w:rsidRPr="0008003B">
              <w:rPr>
                <w:rFonts w:cstheme="minorHAnsi"/>
                <w:sz w:val="16"/>
                <w:szCs w:val="16"/>
              </w:rPr>
              <w:t>mezerami</w:t>
            </w:r>
          </w:p>
        </w:tc>
        <w:tc>
          <w:tcPr>
            <w:tcW w:w="1134" w:type="dxa"/>
          </w:tcPr>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znalosti</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 xml:space="preserve">a dovednosti i </w:t>
            </w:r>
            <w:proofErr w:type="gramStart"/>
            <w:r w:rsidRPr="0008003B">
              <w:rPr>
                <w:rFonts w:cstheme="minorHAnsi"/>
                <w:sz w:val="16"/>
                <w:szCs w:val="16"/>
              </w:rPr>
              <w:t>přes</w:t>
            </w:r>
            <w:proofErr w:type="gramEnd"/>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pomoc uplatňuje</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se zásadními</w:t>
            </w:r>
          </w:p>
          <w:p w:rsidR="0008003B" w:rsidRPr="0008003B" w:rsidRDefault="0008003B" w:rsidP="000905B9">
            <w:pPr>
              <w:autoSpaceDE w:val="0"/>
              <w:autoSpaceDN w:val="0"/>
              <w:adjustRightInd w:val="0"/>
              <w:rPr>
                <w:rFonts w:cstheme="minorHAnsi"/>
                <w:b/>
                <w:bCs/>
                <w:sz w:val="16"/>
                <w:szCs w:val="16"/>
              </w:rPr>
            </w:pPr>
            <w:r w:rsidRPr="0008003B">
              <w:rPr>
                <w:rFonts w:cstheme="minorHAnsi"/>
                <w:sz w:val="16"/>
                <w:szCs w:val="16"/>
              </w:rPr>
              <w:t>chybami</w:t>
            </w:r>
          </w:p>
        </w:tc>
        <w:tc>
          <w:tcPr>
            <w:tcW w:w="1134" w:type="dxa"/>
          </w:tcPr>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napodobuje ostatní,</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ovšem často</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chybně,</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nesamostatný,</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nechápe souvislosti</w:t>
            </w:r>
          </w:p>
          <w:p w:rsidR="0008003B" w:rsidRPr="0008003B" w:rsidRDefault="0008003B" w:rsidP="000905B9">
            <w:pPr>
              <w:autoSpaceDE w:val="0"/>
              <w:autoSpaceDN w:val="0"/>
              <w:adjustRightInd w:val="0"/>
              <w:rPr>
                <w:rFonts w:cstheme="minorHAnsi"/>
                <w:b/>
                <w:bCs/>
                <w:sz w:val="16"/>
                <w:szCs w:val="16"/>
              </w:rPr>
            </w:pPr>
          </w:p>
        </w:tc>
        <w:tc>
          <w:tcPr>
            <w:tcW w:w="1276" w:type="dxa"/>
          </w:tcPr>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vyjadřuje se</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se značnými</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obtížemi, nesouvisle</w:t>
            </w:r>
          </w:p>
          <w:p w:rsidR="0008003B" w:rsidRPr="0008003B" w:rsidRDefault="0008003B" w:rsidP="000905B9">
            <w:pPr>
              <w:autoSpaceDE w:val="0"/>
              <w:autoSpaceDN w:val="0"/>
              <w:adjustRightInd w:val="0"/>
              <w:rPr>
                <w:rFonts w:cstheme="minorHAnsi"/>
                <w:b/>
                <w:bCs/>
                <w:sz w:val="16"/>
                <w:szCs w:val="16"/>
              </w:rPr>
            </w:pPr>
          </w:p>
        </w:tc>
        <w:tc>
          <w:tcPr>
            <w:tcW w:w="1134" w:type="dxa"/>
          </w:tcPr>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malá píle,</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snaha, a to</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i přes podněty</w:t>
            </w:r>
          </w:p>
          <w:p w:rsidR="0008003B" w:rsidRPr="0008003B" w:rsidRDefault="0008003B" w:rsidP="000905B9">
            <w:pPr>
              <w:autoSpaceDE w:val="0"/>
              <w:autoSpaceDN w:val="0"/>
              <w:adjustRightInd w:val="0"/>
              <w:rPr>
                <w:rFonts w:cstheme="minorHAnsi"/>
                <w:b/>
                <w:bCs/>
                <w:sz w:val="16"/>
                <w:szCs w:val="16"/>
              </w:rPr>
            </w:pPr>
          </w:p>
        </w:tc>
        <w:tc>
          <w:tcPr>
            <w:tcW w:w="1134" w:type="dxa"/>
          </w:tcPr>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při práci</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s informacemi dělá</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zásadní chyby</w:t>
            </w:r>
          </w:p>
          <w:p w:rsidR="0008003B" w:rsidRPr="0008003B" w:rsidRDefault="0008003B" w:rsidP="000905B9">
            <w:pPr>
              <w:autoSpaceDE w:val="0"/>
              <w:autoSpaceDN w:val="0"/>
              <w:adjustRightInd w:val="0"/>
              <w:rPr>
                <w:rFonts w:cstheme="minorHAnsi"/>
                <w:b/>
                <w:bCs/>
                <w:sz w:val="16"/>
                <w:szCs w:val="16"/>
              </w:rPr>
            </w:pPr>
          </w:p>
        </w:tc>
        <w:tc>
          <w:tcPr>
            <w:tcW w:w="1275" w:type="dxa"/>
          </w:tcPr>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při spolupráci</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vyžaduje výraznou</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podporu nebo</w:t>
            </w:r>
          </w:p>
          <w:p w:rsidR="0008003B" w:rsidRPr="0008003B" w:rsidRDefault="0008003B" w:rsidP="000905B9">
            <w:pPr>
              <w:autoSpaceDE w:val="0"/>
              <w:autoSpaceDN w:val="0"/>
              <w:adjustRightInd w:val="0"/>
              <w:rPr>
                <w:rFonts w:cstheme="minorHAnsi"/>
                <w:b/>
                <w:bCs/>
                <w:sz w:val="16"/>
                <w:szCs w:val="16"/>
              </w:rPr>
            </w:pPr>
            <w:r w:rsidRPr="0008003B">
              <w:rPr>
                <w:rFonts w:cstheme="minorHAnsi"/>
                <w:sz w:val="16"/>
                <w:szCs w:val="16"/>
              </w:rPr>
              <w:t>pomoc</w:t>
            </w:r>
          </w:p>
        </w:tc>
        <w:tc>
          <w:tcPr>
            <w:tcW w:w="1418" w:type="dxa"/>
          </w:tcPr>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se samostatným</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učením má</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značné problémy,</w:t>
            </w:r>
          </w:p>
          <w:p w:rsidR="0008003B" w:rsidRPr="0008003B" w:rsidRDefault="0008003B" w:rsidP="000905B9">
            <w:pPr>
              <w:autoSpaceDE w:val="0"/>
              <w:autoSpaceDN w:val="0"/>
              <w:adjustRightInd w:val="0"/>
              <w:rPr>
                <w:rFonts w:cstheme="minorHAnsi"/>
                <w:b/>
                <w:bCs/>
                <w:sz w:val="16"/>
                <w:szCs w:val="16"/>
              </w:rPr>
            </w:pPr>
            <w:r w:rsidRPr="0008003B">
              <w:rPr>
                <w:rFonts w:cstheme="minorHAnsi"/>
                <w:sz w:val="16"/>
                <w:szCs w:val="16"/>
              </w:rPr>
              <w:t>vyžaduje pomoc</w:t>
            </w:r>
          </w:p>
        </w:tc>
      </w:tr>
      <w:tr w:rsidR="0008003B" w:rsidRPr="00947A3C" w:rsidTr="00791FEB">
        <w:tc>
          <w:tcPr>
            <w:tcW w:w="993" w:type="dxa"/>
          </w:tcPr>
          <w:p w:rsidR="0008003B" w:rsidRPr="0008003B" w:rsidRDefault="0008003B" w:rsidP="000905B9">
            <w:pPr>
              <w:autoSpaceDE w:val="0"/>
              <w:autoSpaceDN w:val="0"/>
              <w:adjustRightInd w:val="0"/>
              <w:rPr>
                <w:rFonts w:cstheme="minorHAnsi"/>
                <w:b/>
                <w:bCs/>
                <w:sz w:val="16"/>
                <w:szCs w:val="16"/>
              </w:rPr>
            </w:pPr>
            <w:r w:rsidRPr="0008003B">
              <w:rPr>
                <w:rFonts w:cstheme="minorHAnsi"/>
                <w:b/>
                <w:bCs/>
                <w:sz w:val="16"/>
                <w:szCs w:val="16"/>
              </w:rPr>
              <w:t>5</w:t>
            </w:r>
          </w:p>
          <w:p w:rsidR="0008003B" w:rsidRPr="0008003B" w:rsidRDefault="0008003B" w:rsidP="000905B9">
            <w:pPr>
              <w:autoSpaceDE w:val="0"/>
              <w:autoSpaceDN w:val="0"/>
              <w:adjustRightInd w:val="0"/>
              <w:rPr>
                <w:rFonts w:cstheme="minorHAnsi"/>
                <w:b/>
                <w:bCs/>
                <w:sz w:val="16"/>
                <w:szCs w:val="16"/>
              </w:rPr>
            </w:pPr>
            <w:r w:rsidRPr="0008003B">
              <w:rPr>
                <w:rFonts w:cstheme="minorHAnsi"/>
                <w:b/>
                <w:bCs/>
                <w:sz w:val="16"/>
                <w:szCs w:val="16"/>
              </w:rPr>
              <w:t>-</w:t>
            </w:r>
          </w:p>
          <w:p w:rsidR="0008003B" w:rsidRPr="0008003B" w:rsidRDefault="0008003B" w:rsidP="000905B9">
            <w:pPr>
              <w:autoSpaceDE w:val="0"/>
              <w:autoSpaceDN w:val="0"/>
              <w:adjustRightInd w:val="0"/>
              <w:rPr>
                <w:rFonts w:cstheme="minorHAnsi"/>
                <w:b/>
                <w:bCs/>
                <w:sz w:val="16"/>
                <w:szCs w:val="16"/>
              </w:rPr>
            </w:pPr>
            <w:r w:rsidRPr="0008003B">
              <w:rPr>
                <w:rFonts w:cstheme="minorHAnsi"/>
                <w:b/>
                <w:bCs/>
                <w:sz w:val="16"/>
                <w:szCs w:val="16"/>
              </w:rPr>
              <w:t>nedostatečný</w:t>
            </w:r>
          </w:p>
          <w:p w:rsidR="0008003B" w:rsidRPr="0008003B" w:rsidRDefault="0008003B" w:rsidP="000905B9">
            <w:pPr>
              <w:autoSpaceDE w:val="0"/>
              <w:autoSpaceDN w:val="0"/>
              <w:adjustRightInd w:val="0"/>
              <w:jc w:val="center"/>
              <w:rPr>
                <w:rFonts w:cstheme="minorHAnsi"/>
                <w:b/>
                <w:bCs/>
                <w:sz w:val="16"/>
                <w:szCs w:val="16"/>
              </w:rPr>
            </w:pPr>
          </w:p>
        </w:tc>
        <w:tc>
          <w:tcPr>
            <w:tcW w:w="1276" w:type="dxa"/>
          </w:tcPr>
          <w:p w:rsidR="0008003B" w:rsidRPr="0008003B" w:rsidRDefault="0008003B" w:rsidP="000905B9">
            <w:pPr>
              <w:autoSpaceDE w:val="0"/>
              <w:autoSpaceDN w:val="0"/>
              <w:adjustRightInd w:val="0"/>
              <w:rPr>
                <w:rFonts w:cstheme="minorHAnsi"/>
                <w:b/>
                <w:bCs/>
                <w:sz w:val="16"/>
                <w:szCs w:val="16"/>
              </w:rPr>
            </w:pPr>
            <w:r w:rsidRPr="0008003B">
              <w:rPr>
                <w:rFonts w:cstheme="minorHAnsi"/>
                <w:sz w:val="16"/>
                <w:szCs w:val="16"/>
              </w:rPr>
              <w:t xml:space="preserve">neovládá </w:t>
            </w:r>
          </w:p>
        </w:tc>
        <w:tc>
          <w:tcPr>
            <w:tcW w:w="1134" w:type="dxa"/>
          </w:tcPr>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neovládá znalosti</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a dovednosti</w:t>
            </w:r>
          </w:p>
          <w:p w:rsidR="0008003B" w:rsidRPr="0008003B" w:rsidRDefault="0008003B" w:rsidP="000905B9">
            <w:pPr>
              <w:autoSpaceDE w:val="0"/>
              <w:autoSpaceDN w:val="0"/>
              <w:adjustRightInd w:val="0"/>
              <w:rPr>
                <w:rFonts w:cstheme="minorHAnsi"/>
                <w:b/>
                <w:bCs/>
                <w:sz w:val="16"/>
                <w:szCs w:val="16"/>
              </w:rPr>
            </w:pPr>
          </w:p>
        </w:tc>
        <w:tc>
          <w:tcPr>
            <w:tcW w:w="1134" w:type="dxa"/>
          </w:tcPr>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nesamostatný,</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těžkopádný, někdy</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bezradný</w:t>
            </w:r>
          </w:p>
          <w:p w:rsidR="0008003B" w:rsidRPr="0008003B" w:rsidRDefault="0008003B" w:rsidP="000905B9">
            <w:pPr>
              <w:autoSpaceDE w:val="0"/>
              <w:autoSpaceDN w:val="0"/>
              <w:adjustRightInd w:val="0"/>
              <w:rPr>
                <w:rFonts w:cstheme="minorHAnsi"/>
                <w:b/>
                <w:bCs/>
                <w:sz w:val="16"/>
                <w:szCs w:val="16"/>
              </w:rPr>
            </w:pPr>
          </w:p>
        </w:tc>
        <w:tc>
          <w:tcPr>
            <w:tcW w:w="1276" w:type="dxa"/>
          </w:tcPr>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ani s pomocí se</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neumí vyjádřit nebo</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jen kusým způsobem</w:t>
            </w:r>
          </w:p>
          <w:p w:rsidR="0008003B" w:rsidRPr="0008003B" w:rsidRDefault="0008003B" w:rsidP="000905B9">
            <w:pPr>
              <w:autoSpaceDE w:val="0"/>
              <w:autoSpaceDN w:val="0"/>
              <w:adjustRightInd w:val="0"/>
              <w:rPr>
                <w:rFonts w:cstheme="minorHAnsi"/>
                <w:b/>
                <w:bCs/>
                <w:sz w:val="16"/>
                <w:szCs w:val="16"/>
              </w:rPr>
            </w:pPr>
          </w:p>
        </w:tc>
        <w:tc>
          <w:tcPr>
            <w:tcW w:w="1134" w:type="dxa"/>
          </w:tcPr>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podněty k práci</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jsou neúčinné</w:t>
            </w:r>
          </w:p>
          <w:p w:rsidR="0008003B" w:rsidRPr="0008003B" w:rsidRDefault="0008003B" w:rsidP="000905B9">
            <w:pPr>
              <w:autoSpaceDE w:val="0"/>
              <w:autoSpaceDN w:val="0"/>
              <w:adjustRightInd w:val="0"/>
              <w:rPr>
                <w:rFonts w:cstheme="minorHAnsi"/>
                <w:b/>
                <w:bCs/>
                <w:sz w:val="16"/>
                <w:szCs w:val="16"/>
              </w:rPr>
            </w:pPr>
          </w:p>
        </w:tc>
        <w:tc>
          <w:tcPr>
            <w:tcW w:w="1134" w:type="dxa"/>
          </w:tcPr>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I přes poskytnutou</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pomoc nedokáže</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vybrat, utřídit nebo</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interpretovat</w:t>
            </w:r>
          </w:p>
          <w:p w:rsidR="0008003B" w:rsidRPr="0008003B" w:rsidRDefault="0008003B" w:rsidP="000905B9">
            <w:pPr>
              <w:autoSpaceDE w:val="0"/>
              <w:autoSpaceDN w:val="0"/>
              <w:adjustRightInd w:val="0"/>
              <w:rPr>
                <w:rFonts w:cstheme="minorHAnsi"/>
                <w:b/>
                <w:bCs/>
                <w:sz w:val="16"/>
                <w:szCs w:val="16"/>
              </w:rPr>
            </w:pPr>
            <w:r w:rsidRPr="0008003B">
              <w:rPr>
                <w:rFonts w:cstheme="minorHAnsi"/>
                <w:sz w:val="16"/>
                <w:szCs w:val="16"/>
              </w:rPr>
              <w:t>informaci</w:t>
            </w:r>
          </w:p>
        </w:tc>
        <w:tc>
          <w:tcPr>
            <w:tcW w:w="1275" w:type="dxa"/>
          </w:tcPr>
          <w:p w:rsidR="0008003B" w:rsidRPr="0008003B" w:rsidRDefault="0008003B" w:rsidP="000905B9">
            <w:pPr>
              <w:autoSpaceDE w:val="0"/>
              <w:autoSpaceDN w:val="0"/>
              <w:adjustRightInd w:val="0"/>
              <w:rPr>
                <w:rFonts w:cstheme="minorHAnsi"/>
                <w:sz w:val="16"/>
                <w:szCs w:val="16"/>
              </w:rPr>
            </w:pPr>
            <w:r w:rsidRPr="0008003B">
              <w:rPr>
                <w:rFonts w:cstheme="minorHAnsi"/>
                <w:b/>
                <w:bCs/>
                <w:sz w:val="16"/>
                <w:szCs w:val="16"/>
              </w:rPr>
              <w:t xml:space="preserve">I </w:t>
            </w:r>
            <w:r w:rsidRPr="0008003B">
              <w:rPr>
                <w:rFonts w:cstheme="minorHAnsi"/>
                <w:sz w:val="16"/>
                <w:szCs w:val="16"/>
              </w:rPr>
              <w:t>přes výraznou</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podporu nebo</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pomoc nedokáže</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spolupracovat s</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ostatními</w:t>
            </w:r>
          </w:p>
          <w:p w:rsidR="0008003B" w:rsidRPr="0008003B" w:rsidRDefault="0008003B" w:rsidP="000905B9">
            <w:pPr>
              <w:autoSpaceDE w:val="0"/>
              <w:autoSpaceDN w:val="0"/>
              <w:adjustRightInd w:val="0"/>
              <w:rPr>
                <w:rFonts w:cstheme="minorHAnsi"/>
                <w:b/>
                <w:bCs/>
                <w:sz w:val="16"/>
                <w:szCs w:val="16"/>
              </w:rPr>
            </w:pPr>
          </w:p>
        </w:tc>
        <w:tc>
          <w:tcPr>
            <w:tcW w:w="1418" w:type="dxa"/>
          </w:tcPr>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 xml:space="preserve">i </w:t>
            </w:r>
            <w:proofErr w:type="gramStart"/>
            <w:r w:rsidRPr="0008003B">
              <w:rPr>
                <w:rFonts w:cstheme="minorHAnsi"/>
                <w:sz w:val="16"/>
                <w:szCs w:val="16"/>
              </w:rPr>
              <w:t>přes</w:t>
            </w:r>
            <w:proofErr w:type="gramEnd"/>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poskytovanou</w:t>
            </w:r>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 xml:space="preserve">pomoc </w:t>
            </w:r>
            <w:proofErr w:type="gramStart"/>
            <w:r w:rsidRPr="0008003B">
              <w:rPr>
                <w:rFonts w:cstheme="minorHAnsi"/>
                <w:sz w:val="16"/>
                <w:szCs w:val="16"/>
              </w:rPr>
              <w:t>se</w:t>
            </w:r>
            <w:proofErr w:type="gramEnd"/>
          </w:p>
          <w:p w:rsidR="0008003B" w:rsidRPr="0008003B" w:rsidRDefault="0008003B" w:rsidP="000905B9">
            <w:pPr>
              <w:autoSpaceDE w:val="0"/>
              <w:autoSpaceDN w:val="0"/>
              <w:adjustRightInd w:val="0"/>
              <w:rPr>
                <w:rFonts w:cstheme="minorHAnsi"/>
                <w:sz w:val="16"/>
                <w:szCs w:val="16"/>
              </w:rPr>
            </w:pPr>
            <w:r w:rsidRPr="0008003B">
              <w:rPr>
                <w:rFonts w:cstheme="minorHAnsi"/>
                <w:sz w:val="16"/>
                <w:szCs w:val="16"/>
              </w:rPr>
              <w:t>nedokáže</w:t>
            </w:r>
          </w:p>
          <w:p w:rsidR="0008003B" w:rsidRPr="0008003B" w:rsidRDefault="0008003B" w:rsidP="000905B9">
            <w:pPr>
              <w:autoSpaceDE w:val="0"/>
              <w:autoSpaceDN w:val="0"/>
              <w:adjustRightInd w:val="0"/>
              <w:rPr>
                <w:rFonts w:cstheme="minorHAnsi"/>
                <w:b/>
                <w:bCs/>
                <w:sz w:val="16"/>
                <w:szCs w:val="16"/>
              </w:rPr>
            </w:pPr>
            <w:r w:rsidRPr="0008003B">
              <w:rPr>
                <w:rFonts w:cstheme="minorHAnsi"/>
                <w:sz w:val="16"/>
                <w:szCs w:val="16"/>
              </w:rPr>
              <w:t>samostatně učit</w:t>
            </w:r>
          </w:p>
        </w:tc>
      </w:tr>
    </w:tbl>
    <w:p w:rsidR="007E01A7" w:rsidRPr="0008003B" w:rsidRDefault="007E01A7" w:rsidP="0008003B">
      <w:pPr>
        <w:jc w:val="both"/>
        <w:rPr>
          <w:rFonts w:cstheme="minorHAnsi"/>
        </w:rPr>
      </w:pPr>
    </w:p>
    <w:p w:rsidR="00FF28F4" w:rsidRDefault="00FF28F4" w:rsidP="00FF28F4">
      <w:pPr>
        <w:jc w:val="both"/>
        <w:rPr>
          <w:rFonts w:cstheme="minorHAnsi"/>
        </w:rPr>
      </w:pPr>
      <w:r w:rsidRPr="00947A3C">
        <w:rPr>
          <w:rFonts w:cstheme="minorHAnsi"/>
        </w:rPr>
        <w:t>Hodnocení musí být</w:t>
      </w:r>
      <w:r>
        <w:rPr>
          <w:rFonts w:cstheme="minorHAnsi"/>
        </w:rPr>
        <w:t xml:space="preserve"> </w:t>
      </w:r>
      <w:r w:rsidRPr="00947A3C">
        <w:rPr>
          <w:rFonts w:cstheme="minorHAnsi"/>
        </w:rPr>
        <w:t xml:space="preserve">– </w:t>
      </w:r>
      <w:r w:rsidRPr="00C94557">
        <w:rPr>
          <w:rFonts w:cstheme="minorHAnsi"/>
          <w:b/>
        </w:rPr>
        <w:t>transparentní, neoddiskutovatelné</w:t>
      </w:r>
      <w:r w:rsidRPr="00947A3C">
        <w:rPr>
          <w:rFonts w:cstheme="minorHAnsi"/>
        </w:rPr>
        <w:t xml:space="preserve">, pro žáky i rodiče </w:t>
      </w:r>
      <w:r w:rsidRPr="00C94557">
        <w:rPr>
          <w:rFonts w:cstheme="minorHAnsi"/>
          <w:b/>
        </w:rPr>
        <w:t>odhadnutelné na základě</w:t>
      </w:r>
      <w:r w:rsidRPr="00947A3C">
        <w:rPr>
          <w:rFonts w:cstheme="minorHAnsi"/>
        </w:rPr>
        <w:t xml:space="preserve"> předem daných </w:t>
      </w:r>
      <w:r w:rsidRPr="00C94557">
        <w:rPr>
          <w:rFonts w:cstheme="minorHAnsi"/>
          <w:b/>
        </w:rPr>
        <w:t>kritérií</w:t>
      </w:r>
      <w:r w:rsidRPr="00947A3C">
        <w:rPr>
          <w:rFonts w:cstheme="minorHAnsi"/>
        </w:rPr>
        <w:t xml:space="preserve">, přizpůsobené vývojovým specifikům žáků </w:t>
      </w:r>
      <w:r>
        <w:rPr>
          <w:rFonts w:cstheme="minorHAnsi"/>
        </w:rPr>
        <w:t>druhého</w:t>
      </w:r>
      <w:r w:rsidRPr="00947A3C">
        <w:rPr>
          <w:rFonts w:cstheme="minorHAnsi"/>
        </w:rPr>
        <w:t xml:space="preserve"> stupně.</w:t>
      </w:r>
    </w:p>
    <w:p w:rsidR="006D317D" w:rsidRDefault="006D317D">
      <w:pPr>
        <w:rPr>
          <w:rFonts w:cstheme="minorHAnsi"/>
        </w:rPr>
      </w:pPr>
      <w:r>
        <w:rPr>
          <w:rFonts w:cstheme="minorHAnsi"/>
        </w:rPr>
        <w:br w:type="page"/>
      </w:r>
    </w:p>
    <w:p w:rsidR="0008048F" w:rsidRPr="00F30969" w:rsidRDefault="006D317D" w:rsidP="00F30969">
      <w:pPr>
        <w:pStyle w:val="Odstavecseseznamem"/>
        <w:numPr>
          <w:ilvl w:val="1"/>
          <w:numId w:val="6"/>
        </w:numPr>
        <w:spacing w:line="360" w:lineRule="auto"/>
        <w:jc w:val="center"/>
        <w:rPr>
          <w:b/>
          <w:sz w:val="24"/>
          <w:szCs w:val="24"/>
        </w:rPr>
      </w:pPr>
      <w:r>
        <w:rPr>
          <w:b/>
          <w:sz w:val="24"/>
          <w:szCs w:val="24"/>
        </w:rPr>
        <w:lastRenderedPageBreak/>
        <w:t>H</w:t>
      </w:r>
      <w:r w:rsidR="0008048F" w:rsidRPr="00F30969">
        <w:rPr>
          <w:b/>
          <w:sz w:val="24"/>
          <w:szCs w:val="24"/>
        </w:rPr>
        <w:t>od</w:t>
      </w:r>
      <w:bookmarkStart w:id="0" w:name="_GoBack"/>
      <w:bookmarkEnd w:id="0"/>
      <w:r w:rsidR="0008048F" w:rsidRPr="00F30969">
        <w:rPr>
          <w:b/>
          <w:sz w:val="24"/>
          <w:szCs w:val="24"/>
        </w:rPr>
        <w:t>nocení závěrečné práce žáků 9. tříd</w:t>
      </w:r>
    </w:p>
    <w:p w:rsidR="00FF28F4" w:rsidRDefault="00FF28F4" w:rsidP="00FF28F4">
      <w:pPr>
        <w:spacing w:after="0"/>
        <w:jc w:val="both"/>
        <w:rPr>
          <w:rFonts w:ascii="Calibri" w:eastAsia="Times New Roman" w:hAnsi="Calibri"/>
          <w:color w:val="000000"/>
        </w:rPr>
      </w:pPr>
      <w:r>
        <w:rPr>
          <w:rFonts w:cstheme="minorHAnsi"/>
        </w:rPr>
        <w:t xml:space="preserve">Specifická kritéria pro hodnocení má závěrečná práce žáků devátých tříd, </w:t>
      </w:r>
      <w:r w:rsidRPr="00B4589E">
        <w:rPr>
          <w:rFonts w:ascii="Calibri" w:eastAsia="Times New Roman" w:hAnsi="Calibri"/>
          <w:color w:val="000000"/>
        </w:rPr>
        <w:t>která je vyvrcholením základního vzdělávání. Žáci mají příležitost ukázat, co se za devět let povinné školní docházky naučili. Ve své závěrečné práci prokážou nejen úroveň a hloubku myšlení (kompetence občanská), ale také schopnost třídit a zpracovávat informace (kompetence k učení), vyspělost jazykového vyjadřování v písemné i ústní podobě (kompetence komunikativní) a dovednosti, s jakými zvládají informační technologie (kompetence pracovní).</w:t>
      </w:r>
      <w:r>
        <w:rPr>
          <w:rFonts w:ascii="Calibri" w:eastAsia="Times New Roman" w:hAnsi="Calibri"/>
          <w:color w:val="000000"/>
        </w:rPr>
        <w:t xml:space="preserve"> </w:t>
      </w:r>
    </w:p>
    <w:p w:rsidR="00FF28F4" w:rsidRDefault="00FF28F4" w:rsidP="00FF28F4">
      <w:pPr>
        <w:spacing w:after="0"/>
        <w:jc w:val="both"/>
        <w:rPr>
          <w:rFonts w:ascii="Calibri" w:eastAsia="Times New Roman" w:hAnsi="Calibri"/>
          <w:color w:val="000000"/>
        </w:rPr>
      </w:pPr>
      <w:r w:rsidRPr="00B4589E">
        <w:rPr>
          <w:rFonts w:ascii="Calibri" w:eastAsia="Times New Roman" w:hAnsi="Calibri"/>
          <w:color w:val="000000"/>
        </w:rPr>
        <w:t xml:space="preserve">Hodnocení práce bude ovlivňovat známku z českého jazyka (v předmětu český jazyk bude závěrečným pracím věnován prostor jak v hodinách slohové a komunikační výchovy, tak žáci budou mít možnost individuálních konzultací). </w:t>
      </w:r>
    </w:p>
    <w:p w:rsidR="00FF28F4" w:rsidRDefault="00FF28F4" w:rsidP="00FF28F4">
      <w:pPr>
        <w:spacing w:after="0"/>
        <w:jc w:val="both"/>
        <w:rPr>
          <w:rFonts w:ascii="Calibri" w:eastAsia="Times New Roman" w:hAnsi="Calibri"/>
          <w:color w:val="000000"/>
        </w:rPr>
      </w:pPr>
      <w:r w:rsidRPr="00B4589E">
        <w:rPr>
          <w:rFonts w:ascii="Calibri" w:eastAsia="Times New Roman" w:hAnsi="Calibri"/>
          <w:color w:val="000000"/>
        </w:rPr>
        <w:t xml:space="preserve">Hodnocení bude ovlivňovat také známku z pracovních činností. </w:t>
      </w:r>
    </w:p>
    <w:p w:rsidR="00FF28F4" w:rsidRPr="00B4589E" w:rsidRDefault="00FF28F4" w:rsidP="00FF28F4">
      <w:pPr>
        <w:spacing w:after="0"/>
        <w:jc w:val="both"/>
        <w:rPr>
          <w:rFonts w:ascii="Calibri" w:eastAsia="Times New Roman" w:hAnsi="Calibri"/>
          <w:color w:val="000000"/>
        </w:rPr>
      </w:pPr>
      <w:r w:rsidRPr="00B4589E">
        <w:rPr>
          <w:rFonts w:ascii="Calibri" w:eastAsia="Times New Roman" w:hAnsi="Calibri"/>
          <w:color w:val="000000"/>
        </w:rPr>
        <w:t>ZP bude hodnocena třemi dílčími známkami, jejichž výslednicí bude dána závěrečná známka, a to formální stránka práce a prezentace (dodržení normy, pravopis, grafická úprava, přehlednost</w:t>
      </w:r>
      <w:proofErr w:type="gramStart"/>
      <w:r w:rsidRPr="00B4589E">
        <w:rPr>
          <w:rFonts w:ascii="Calibri" w:eastAsia="Times New Roman" w:hAnsi="Calibri"/>
          <w:color w:val="000000"/>
        </w:rPr>
        <w:t>…..), obsahová</w:t>
      </w:r>
      <w:proofErr w:type="gramEnd"/>
      <w:r w:rsidRPr="00B4589E">
        <w:rPr>
          <w:rFonts w:ascii="Calibri" w:eastAsia="Times New Roman" w:hAnsi="Calibri"/>
          <w:color w:val="000000"/>
        </w:rPr>
        <w:t xml:space="preserve"> stránka práce (výběr a uchopení tématu, vlastní pohled, možnost dalšího využití práce, nápaditost, „originalita“…) a ústní prezentace (schopnost prezentovat a obhájit práci, reakce na dotazy, zajímavost vystupování, jasnost, zřetelnost, spisovná mluva, schopnost zaujmout, ukázat, jak své práci rozumím…) </w:t>
      </w:r>
    </w:p>
    <w:p w:rsidR="00FF28F4" w:rsidRPr="002B13B3" w:rsidRDefault="00FF28F4" w:rsidP="00FF28F4">
      <w:pPr>
        <w:jc w:val="both"/>
        <w:rPr>
          <w:rFonts w:cstheme="minorHAnsi"/>
        </w:rPr>
      </w:pPr>
    </w:p>
    <w:p w:rsidR="00CA47FD" w:rsidRPr="00947A3C" w:rsidRDefault="00947A3C" w:rsidP="00CA47FD">
      <w:pPr>
        <w:spacing w:after="0" w:line="240" w:lineRule="atLeast"/>
        <w:textAlignment w:val="top"/>
        <w:rPr>
          <w:rFonts w:eastAsia="Times New Roman" w:cstheme="minorHAnsi"/>
          <w:b/>
          <w:iCs/>
          <w:sz w:val="28"/>
          <w:szCs w:val="28"/>
        </w:rPr>
      </w:pPr>
      <w:r>
        <w:rPr>
          <w:rFonts w:eastAsia="Times New Roman" w:cstheme="minorHAnsi"/>
          <w:b/>
          <w:iCs/>
          <w:sz w:val="28"/>
          <w:szCs w:val="28"/>
        </w:rPr>
        <w:t>13</w:t>
      </w:r>
      <w:r w:rsidR="00CA47FD" w:rsidRPr="00947A3C">
        <w:rPr>
          <w:rFonts w:eastAsia="Times New Roman" w:cstheme="minorHAnsi"/>
          <w:b/>
          <w:iCs/>
          <w:sz w:val="28"/>
          <w:szCs w:val="28"/>
        </w:rPr>
        <w:t>.     Závěrečné ustanovení</w:t>
      </w:r>
    </w:p>
    <w:p w:rsidR="00CA47FD" w:rsidRPr="00947A3C" w:rsidRDefault="00CA47FD" w:rsidP="00CA47FD">
      <w:pPr>
        <w:spacing w:after="0" w:line="240" w:lineRule="atLeast"/>
        <w:jc w:val="both"/>
        <w:textAlignment w:val="top"/>
        <w:rPr>
          <w:rFonts w:eastAsia="Calibri" w:cstheme="minorHAnsi"/>
          <w:sz w:val="24"/>
          <w:szCs w:val="24"/>
        </w:rPr>
      </w:pPr>
      <w:r w:rsidRPr="00947A3C">
        <w:rPr>
          <w:rFonts w:eastAsia="Calibri" w:cstheme="minorHAnsi"/>
          <w:sz w:val="24"/>
          <w:szCs w:val="24"/>
        </w:rPr>
        <w:t xml:space="preserve">V souladu s ustanoveními </w:t>
      </w:r>
      <w:r w:rsidRPr="00947A3C">
        <w:rPr>
          <w:rFonts w:eastAsia="Calibri" w:cstheme="minorHAnsi"/>
          <w:color w:val="FF0000"/>
          <w:sz w:val="24"/>
          <w:szCs w:val="24"/>
        </w:rPr>
        <w:t>zákona č. 561/2004 Sb</w:t>
      </w:r>
      <w:r w:rsidRPr="00947A3C">
        <w:rPr>
          <w:rFonts w:eastAsia="Calibri" w:cstheme="minorHAnsi"/>
          <w:sz w:val="24"/>
          <w:szCs w:val="24"/>
        </w:rPr>
        <w:t xml:space="preserve">., o předškolním, základním, středním, vyšším odborném a jiném vzdělávání (školský zákon) a na základě </w:t>
      </w:r>
      <w:r w:rsidRPr="00947A3C">
        <w:rPr>
          <w:rFonts w:eastAsia="Calibri" w:cstheme="minorHAnsi"/>
          <w:color w:val="FF0000"/>
          <w:sz w:val="24"/>
          <w:szCs w:val="24"/>
        </w:rPr>
        <w:t>vyhlášky č. 48/2005 Sb</w:t>
      </w:r>
      <w:r w:rsidRPr="00947A3C">
        <w:rPr>
          <w:rFonts w:eastAsia="Calibri" w:cstheme="minorHAnsi"/>
          <w:sz w:val="24"/>
          <w:szCs w:val="24"/>
        </w:rPr>
        <w:t xml:space="preserve">., o základním vzdělávání a některých náležitostech plnění povinné školní docházky vydávám po projednání v pedagogické radě školy tento </w:t>
      </w:r>
      <w:r w:rsidR="00FF7AED">
        <w:rPr>
          <w:rFonts w:cstheme="minorHAnsi"/>
          <w:sz w:val="24"/>
          <w:szCs w:val="24"/>
        </w:rPr>
        <w:t>H</w:t>
      </w:r>
      <w:r w:rsidRPr="00947A3C">
        <w:rPr>
          <w:rFonts w:cstheme="minorHAnsi"/>
          <w:sz w:val="24"/>
          <w:szCs w:val="24"/>
        </w:rPr>
        <w:t>odnotící řád</w:t>
      </w:r>
      <w:r w:rsidRPr="00947A3C">
        <w:rPr>
          <w:rFonts w:eastAsia="Calibri" w:cstheme="minorHAnsi"/>
          <w:sz w:val="24"/>
          <w:szCs w:val="24"/>
        </w:rPr>
        <w:t>.</w:t>
      </w:r>
    </w:p>
    <w:p w:rsidR="00CA47FD" w:rsidRPr="00947A3C" w:rsidRDefault="00CA47FD" w:rsidP="00CA47FD">
      <w:pPr>
        <w:spacing w:after="0" w:line="240" w:lineRule="atLeast"/>
        <w:textAlignment w:val="top"/>
        <w:rPr>
          <w:rFonts w:eastAsia="Times New Roman" w:cstheme="minorHAnsi"/>
          <w:b/>
          <w:iCs/>
          <w:sz w:val="24"/>
          <w:szCs w:val="24"/>
        </w:rPr>
      </w:pPr>
    </w:p>
    <w:p w:rsidR="00373DAB" w:rsidRDefault="00CA47FD" w:rsidP="00373DAB">
      <w:pPr>
        <w:spacing w:after="0" w:line="240" w:lineRule="atLeast"/>
        <w:jc w:val="both"/>
        <w:textAlignment w:val="top"/>
        <w:rPr>
          <w:rFonts w:eastAsia="Times New Roman" w:cstheme="minorHAnsi"/>
          <w:iCs/>
          <w:sz w:val="24"/>
          <w:szCs w:val="24"/>
        </w:rPr>
      </w:pPr>
      <w:r w:rsidRPr="00947A3C">
        <w:rPr>
          <w:rFonts w:eastAsia="Times New Roman" w:cstheme="minorHAnsi"/>
          <w:iCs/>
          <w:sz w:val="24"/>
          <w:szCs w:val="24"/>
        </w:rPr>
        <w:t xml:space="preserve">Tento </w:t>
      </w:r>
      <w:r w:rsidR="00FF7AED">
        <w:rPr>
          <w:rFonts w:eastAsia="Times New Roman" w:cstheme="minorHAnsi"/>
          <w:iCs/>
          <w:sz w:val="24"/>
          <w:szCs w:val="24"/>
        </w:rPr>
        <w:t>dokument</w:t>
      </w:r>
      <w:r w:rsidRPr="00947A3C">
        <w:rPr>
          <w:rFonts w:eastAsia="Times New Roman" w:cstheme="minorHAnsi"/>
          <w:iCs/>
          <w:sz w:val="24"/>
          <w:szCs w:val="24"/>
        </w:rPr>
        <w:t xml:space="preserve"> bude doplňován a upřesňován v souladu s dalšími vyhláškami a metodickými pokyny MŠMT.</w:t>
      </w:r>
    </w:p>
    <w:p w:rsidR="00FF7AED" w:rsidRDefault="00FF7AED" w:rsidP="00373DAB">
      <w:pPr>
        <w:spacing w:after="0" w:line="240" w:lineRule="atLeast"/>
        <w:jc w:val="both"/>
        <w:textAlignment w:val="top"/>
        <w:rPr>
          <w:rFonts w:eastAsia="Times New Roman" w:cstheme="minorHAnsi"/>
          <w:iCs/>
          <w:sz w:val="24"/>
          <w:szCs w:val="24"/>
        </w:rPr>
      </w:pPr>
    </w:p>
    <w:p w:rsidR="00FF7AED" w:rsidRDefault="00FF7AED" w:rsidP="00FF7AED">
      <w:pPr>
        <w:spacing w:after="0" w:line="240" w:lineRule="atLeast"/>
        <w:ind w:left="6372"/>
        <w:jc w:val="both"/>
        <w:textAlignment w:val="top"/>
        <w:rPr>
          <w:rFonts w:eastAsia="Times New Roman" w:cstheme="minorHAnsi"/>
          <w:iCs/>
          <w:sz w:val="24"/>
          <w:szCs w:val="24"/>
        </w:rPr>
      </w:pPr>
      <w:r>
        <w:rPr>
          <w:rFonts w:eastAsia="Times New Roman" w:cstheme="minorHAnsi"/>
          <w:iCs/>
          <w:sz w:val="24"/>
          <w:szCs w:val="24"/>
        </w:rPr>
        <w:t xml:space="preserve">Mgr. </w:t>
      </w:r>
      <w:r w:rsidR="009873ED">
        <w:rPr>
          <w:rFonts w:eastAsia="Times New Roman" w:cstheme="minorHAnsi"/>
          <w:iCs/>
          <w:sz w:val="24"/>
          <w:szCs w:val="24"/>
        </w:rPr>
        <w:t>Fusková Lucie</w:t>
      </w:r>
    </w:p>
    <w:p w:rsidR="00FF7AED" w:rsidRDefault="00FF7AED" w:rsidP="00F30969">
      <w:pPr>
        <w:spacing w:after="0" w:line="240" w:lineRule="atLeast"/>
        <w:ind w:left="5664" w:firstLine="708"/>
        <w:jc w:val="both"/>
        <w:textAlignment w:val="top"/>
        <w:rPr>
          <w:rFonts w:eastAsia="Times New Roman" w:cstheme="minorHAnsi"/>
          <w:iCs/>
          <w:sz w:val="24"/>
          <w:szCs w:val="24"/>
        </w:rPr>
      </w:pPr>
      <w:r>
        <w:rPr>
          <w:rFonts w:eastAsia="Times New Roman" w:cstheme="minorHAnsi"/>
          <w:iCs/>
          <w:sz w:val="24"/>
          <w:szCs w:val="24"/>
        </w:rPr>
        <w:t>ředitel</w:t>
      </w:r>
      <w:r w:rsidR="009873ED">
        <w:rPr>
          <w:rFonts w:eastAsia="Times New Roman" w:cstheme="minorHAnsi"/>
          <w:iCs/>
          <w:sz w:val="24"/>
          <w:szCs w:val="24"/>
        </w:rPr>
        <w:t>ka</w:t>
      </w:r>
      <w:r>
        <w:rPr>
          <w:rFonts w:eastAsia="Times New Roman" w:cstheme="minorHAnsi"/>
          <w:iCs/>
          <w:sz w:val="24"/>
          <w:szCs w:val="24"/>
        </w:rPr>
        <w:t xml:space="preserve"> školy</w:t>
      </w:r>
    </w:p>
    <w:sectPr w:rsidR="00FF7AED" w:rsidSect="003D5BDD">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81E" w:rsidRDefault="0053581E" w:rsidP="00135515">
      <w:pPr>
        <w:spacing w:after="0" w:line="240" w:lineRule="auto"/>
      </w:pPr>
      <w:r>
        <w:separator/>
      </w:r>
    </w:p>
  </w:endnote>
  <w:endnote w:type="continuationSeparator" w:id="0">
    <w:p w:rsidR="0053581E" w:rsidRDefault="0053581E" w:rsidP="00135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Narrow-Bold">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3326"/>
      <w:docPartObj>
        <w:docPartGallery w:val="Page Numbers (Bottom of Page)"/>
        <w:docPartUnique/>
      </w:docPartObj>
    </w:sdtPr>
    <w:sdtContent>
      <w:p w:rsidR="00220E2F" w:rsidRDefault="00220E2F">
        <w:pPr>
          <w:pStyle w:val="Zpat"/>
          <w:jc w:val="center"/>
        </w:pPr>
        <w:r>
          <w:fldChar w:fldCharType="begin"/>
        </w:r>
        <w:r>
          <w:instrText xml:space="preserve"> PAGE   \* MERGEFORMAT </w:instrText>
        </w:r>
        <w:r>
          <w:fldChar w:fldCharType="separate"/>
        </w:r>
        <w:r w:rsidR="009C65DD">
          <w:rPr>
            <w:noProof/>
          </w:rPr>
          <w:t>18</w:t>
        </w:r>
        <w:r>
          <w:rPr>
            <w:noProof/>
          </w:rPr>
          <w:fldChar w:fldCharType="end"/>
        </w:r>
      </w:p>
    </w:sdtContent>
  </w:sdt>
  <w:p w:rsidR="00220E2F" w:rsidRDefault="00220E2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81E" w:rsidRDefault="0053581E" w:rsidP="00135515">
      <w:pPr>
        <w:spacing w:after="0" w:line="240" w:lineRule="auto"/>
      </w:pPr>
      <w:r>
        <w:separator/>
      </w:r>
    </w:p>
  </w:footnote>
  <w:footnote w:type="continuationSeparator" w:id="0">
    <w:p w:rsidR="0053581E" w:rsidRDefault="0053581E" w:rsidP="001355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472A"/>
    <w:multiLevelType w:val="hybridMultilevel"/>
    <w:tmpl w:val="B9382DB0"/>
    <w:lvl w:ilvl="0" w:tplc="04050015">
      <w:start w:val="1"/>
      <w:numFmt w:val="upp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nsid w:val="019D1EE1"/>
    <w:multiLevelType w:val="hybridMultilevel"/>
    <w:tmpl w:val="A86E10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471E4F"/>
    <w:multiLevelType w:val="hybridMultilevel"/>
    <w:tmpl w:val="58508D56"/>
    <w:lvl w:ilvl="0" w:tplc="3F80954A">
      <w:start w:val="1"/>
      <w:numFmt w:val="bullet"/>
      <w:lvlText w:val="-"/>
      <w:lvlJc w:val="left"/>
      <w:pPr>
        <w:ind w:left="720" w:hanging="360"/>
      </w:pPr>
      <w:rPr>
        <w:rFonts w:ascii="Calibri" w:eastAsiaTheme="minorHAnsi" w:hAnsi="Calibri" w:cs="ArialNarrow-Bold"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3E52AB6"/>
    <w:multiLevelType w:val="hybridMultilevel"/>
    <w:tmpl w:val="FFDA0D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5F35D42"/>
    <w:multiLevelType w:val="hybridMultilevel"/>
    <w:tmpl w:val="E496F1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8990DBE"/>
    <w:multiLevelType w:val="hybridMultilevel"/>
    <w:tmpl w:val="590A654C"/>
    <w:lvl w:ilvl="0" w:tplc="8998026C">
      <w:start w:val="1"/>
      <w:numFmt w:val="upperRoman"/>
      <w:lvlText w:val="%1."/>
      <w:lvlJc w:val="left"/>
      <w:pPr>
        <w:ind w:left="1800" w:hanging="108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0C042D20"/>
    <w:multiLevelType w:val="hybridMultilevel"/>
    <w:tmpl w:val="A664F2E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
    <w:nsid w:val="13E43B0E"/>
    <w:multiLevelType w:val="hybridMultilevel"/>
    <w:tmpl w:val="0FC081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8662B13"/>
    <w:multiLevelType w:val="hybridMultilevel"/>
    <w:tmpl w:val="88CEACC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9340A30"/>
    <w:multiLevelType w:val="hybridMultilevel"/>
    <w:tmpl w:val="2626DEB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FC20265"/>
    <w:multiLevelType w:val="multilevel"/>
    <w:tmpl w:val="AD16A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6"/>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2361EE8"/>
    <w:multiLevelType w:val="hybridMultilevel"/>
    <w:tmpl w:val="B3508386"/>
    <w:lvl w:ilvl="0" w:tplc="7EA03B70">
      <w:start w:val="1"/>
      <w:numFmt w:val="upperLetter"/>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23372B9A"/>
    <w:multiLevelType w:val="hybridMultilevel"/>
    <w:tmpl w:val="ACA247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4602530"/>
    <w:multiLevelType w:val="hybridMultilevel"/>
    <w:tmpl w:val="D65AD4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D9F6A16"/>
    <w:multiLevelType w:val="hybridMultilevel"/>
    <w:tmpl w:val="C396CB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F091A6F"/>
    <w:multiLevelType w:val="hybridMultilevel"/>
    <w:tmpl w:val="A6B03EB2"/>
    <w:lvl w:ilvl="0" w:tplc="7CFEB9D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5623446"/>
    <w:multiLevelType w:val="hybridMultilevel"/>
    <w:tmpl w:val="444EEF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C2A675D"/>
    <w:multiLevelType w:val="hybridMultilevel"/>
    <w:tmpl w:val="2414691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D496419"/>
    <w:multiLevelType w:val="hybridMultilevel"/>
    <w:tmpl w:val="22206E44"/>
    <w:lvl w:ilvl="0" w:tplc="04050013">
      <w:start w:val="1"/>
      <w:numFmt w:val="upperRoman"/>
      <w:lvlText w:val="%1."/>
      <w:lvlJc w:val="right"/>
      <w:pPr>
        <w:ind w:left="720" w:hanging="360"/>
      </w:pPr>
    </w:lvl>
    <w:lvl w:ilvl="1" w:tplc="04050001">
      <w:start w:val="1"/>
      <w:numFmt w:val="bullet"/>
      <w:lvlText w:val=""/>
      <w:lvlJc w:val="left"/>
      <w:pPr>
        <w:ind w:left="1440" w:hanging="360"/>
      </w:pPr>
      <w:rPr>
        <w:rFonts w:ascii="Symbol" w:hAnsi="Symbol" w:hint="default"/>
      </w:rPr>
    </w:lvl>
    <w:lvl w:ilvl="2" w:tplc="854ADA9A">
      <w:start w:val="1"/>
      <w:numFmt w:val="lowerLetter"/>
      <w:lvlText w:val="%3)"/>
      <w:lvlJc w:val="left"/>
      <w:pPr>
        <w:ind w:left="2340" w:hanging="360"/>
      </w:pPr>
      <w:rPr>
        <w:rFonts w:hint="default"/>
        <w:b/>
        <w:i w:val="0"/>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F7B00AB"/>
    <w:multiLevelType w:val="hybridMultilevel"/>
    <w:tmpl w:val="943429A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18959AB"/>
    <w:multiLevelType w:val="hybridMultilevel"/>
    <w:tmpl w:val="867A5E9E"/>
    <w:lvl w:ilvl="0" w:tplc="04050001">
      <w:start w:val="1"/>
      <w:numFmt w:val="bullet"/>
      <w:lvlText w:val=""/>
      <w:lvlJc w:val="left"/>
      <w:pPr>
        <w:ind w:left="778" w:hanging="360"/>
      </w:pPr>
      <w:rPr>
        <w:rFonts w:ascii="Symbol" w:hAnsi="Symbol" w:hint="default"/>
      </w:rPr>
    </w:lvl>
    <w:lvl w:ilvl="1" w:tplc="04050003" w:tentative="1">
      <w:start w:val="1"/>
      <w:numFmt w:val="bullet"/>
      <w:lvlText w:val="o"/>
      <w:lvlJc w:val="left"/>
      <w:pPr>
        <w:ind w:left="1498" w:hanging="360"/>
      </w:pPr>
      <w:rPr>
        <w:rFonts w:ascii="Courier New" w:hAnsi="Courier New" w:cs="Courier New" w:hint="default"/>
      </w:rPr>
    </w:lvl>
    <w:lvl w:ilvl="2" w:tplc="04050005" w:tentative="1">
      <w:start w:val="1"/>
      <w:numFmt w:val="bullet"/>
      <w:lvlText w:val=""/>
      <w:lvlJc w:val="left"/>
      <w:pPr>
        <w:ind w:left="2218" w:hanging="360"/>
      </w:pPr>
      <w:rPr>
        <w:rFonts w:ascii="Wingdings" w:hAnsi="Wingdings" w:hint="default"/>
      </w:rPr>
    </w:lvl>
    <w:lvl w:ilvl="3" w:tplc="04050001" w:tentative="1">
      <w:start w:val="1"/>
      <w:numFmt w:val="bullet"/>
      <w:lvlText w:val=""/>
      <w:lvlJc w:val="left"/>
      <w:pPr>
        <w:ind w:left="2938" w:hanging="360"/>
      </w:pPr>
      <w:rPr>
        <w:rFonts w:ascii="Symbol" w:hAnsi="Symbol" w:hint="default"/>
      </w:rPr>
    </w:lvl>
    <w:lvl w:ilvl="4" w:tplc="04050003" w:tentative="1">
      <w:start w:val="1"/>
      <w:numFmt w:val="bullet"/>
      <w:lvlText w:val="o"/>
      <w:lvlJc w:val="left"/>
      <w:pPr>
        <w:ind w:left="3658" w:hanging="360"/>
      </w:pPr>
      <w:rPr>
        <w:rFonts w:ascii="Courier New" w:hAnsi="Courier New" w:cs="Courier New" w:hint="default"/>
      </w:rPr>
    </w:lvl>
    <w:lvl w:ilvl="5" w:tplc="04050005" w:tentative="1">
      <w:start w:val="1"/>
      <w:numFmt w:val="bullet"/>
      <w:lvlText w:val=""/>
      <w:lvlJc w:val="left"/>
      <w:pPr>
        <w:ind w:left="4378" w:hanging="360"/>
      </w:pPr>
      <w:rPr>
        <w:rFonts w:ascii="Wingdings" w:hAnsi="Wingdings" w:hint="default"/>
      </w:rPr>
    </w:lvl>
    <w:lvl w:ilvl="6" w:tplc="04050001" w:tentative="1">
      <w:start w:val="1"/>
      <w:numFmt w:val="bullet"/>
      <w:lvlText w:val=""/>
      <w:lvlJc w:val="left"/>
      <w:pPr>
        <w:ind w:left="5098" w:hanging="360"/>
      </w:pPr>
      <w:rPr>
        <w:rFonts w:ascii="Symbol" w:hAnsi="Symbol" w:hint="default"/>
      </w:rPr>
    </w:lvl>
    <w:lvl w:ilvl="7" w:tplc="04050003" w:tentative="1">
      <w:start w:val="1"/>
      <w:numFmt w:val="bullet"/>
      <w:lvlText w:val="o"/>
      <w:lvlJc w:val="left"/>
      <w:pPr>
        <w:ind w:left="5818" w:hanging="360"/>
      </w:pPr>
      <w:rPr>
        <w:rFonts w:ascii="Courier New" w:hAnsi="Courier New" w:cs="Courier New" w:hint="default"/>
      </w:rPr>
    </w:lvl>
    <w:lvl w:ilvl="8" w:tplc="04050005" w:tentative="1">
      <w:start w:val="1"/>
      <w:numFmt w:val="bullet"/>
      <w:lvlText w:val=""/>
      <w:lvlJc w:val="left"/>
      <w:pPr>
        <w:ind w:left="6538" w:hanging="360"/>
      </w:pPr>
      <w:rPr>
        <w:rFonts w:ascii="Wingdings" w:hAnsi="Wingdings" w:hint="default"/>
      </w:rPr>
    </w:lvl>
  </w:abstractNum>
  <w:abstractNum w:abstractNumId="21">
    <w:nsid w:val="45576C0D"/>
    <w:multiLevelType w:val="multilevel"/>
    <w:tmpl w:val="942A9226"/>
    <w:lvl w:ilvl="0">
      <w:start w:val="1"/>
      <w:numFmt w:val="decimal"/>
      <w:pStyle w:val="Paragrafaut"/>
      <w:lvlText w:val="§ %1"/>
      <w:lvlJc w:val="left"/>
      <w:pPr>
        <w:tabs>
          <w:tab w:val="num" w:pos="0"/>
        </w:tabs>
        <w:ind w:left="0" w:firstLine="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tavecaut"/>
      <w:lvlText w:val="(%2)"/>
      <w:lvlJc w:val="left"/>
      <w:pPr>
        <w:tabs>
          <w:tab w:val="num" w:pos="1418"/>
        </w:tabs>
        <w:ind w:left="0" w:firstLine="851"/>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A9D3CAE"/>
    <w:multiLevelType w:val="hybridMultilevel"/>
    <w:tmpl w:val="4D7E2B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AAB4C9D"/>
    <w:multiLevelType w:val="hybridMultilevel"/>
    <w:tmpl w:val="96B06C5C"/>
    <w:lvl w:ilvl="0" w:tplc="5DFE39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B787572"/>
    <w:multiLevelType w:val="hybridMultilevel"/>
    <w:tmpl w:val="906630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04363BB"/>
    <w:multiLevelType w:val="hybridMultilevel"/>
    <w:tmpl w:val="9FEA54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E2F6C9B"/>
    <w:multiLevelType w:val="multilevel"/>
    <w:tmpl w:val="21006974"/>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EA23CEB"/>
    <w:multiLevelType w:val="hybridMultilevel"/>
    <w:tmpl w:val="462A12E4"/>
    <w:lvl w:ilvl="0" w:tplc="ED88FB4C">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1DD2F10"/>
    <w:multiLevelType w:val="hybridMultilevel"/>
    <w:tmpl w:val="8A184068"/>
    <w:lvl w:ilvl="0" w:tplc="4248576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748143DF"/>
    <w:multiLevelType w:val="hybridMultilevel"/>
    <w:tmpl w:val="CF08F7D6"/>
    <w:lvl w:ilvl="0" w:tplc="A3685B30">
      <w:start w:val="1"/>
      <w:numFmt w:val="decimal"/>
      <w:lvlText w:val="%1."/>
      <w:lvlJc w:val="left"/>
      <w:pPr>
        <w:ind w:left="720" w:hanging="360"/>
      </w:pPr>
      <w:rPr>
        <w:rFonts w:asciiTheme="minorHAnsi" w:hAnsiTheme="minorHAnsi" w:cstheme="minorHAnsi"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80B21EB"/>
    <w:multiLevelType w:val="hybridMultilevel"/>
    <w:tmpl w:val="2A80F4F6"/>
    <w:lvl w:ilvl="0" w:tplc="E4FAE76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BF83E95"/>
    <w:multiLevelType w:val="hybridMultilevel"/>
    <w:tmpl w:val="74AC8F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8"/>
  </w:num>
  <w:num w:numId="4">
    <w:abstractNumId w:val="21"/>
  </w:num>
  <w:num w:numId="5">
    <w:abstractNumId w:val="24"/>
  </w:num>
  <w:num w:numId="6">
    <w:abstractNumId w:val="26"/>
  </w:num>
  <w:num w:numId="7">
    <w:abstractNumId w:val="10"/>
  </w:num>
  <w:num w:numId="8">
    <w:abstractNumId w:val="27"/>
  </w:num>
  <w:num w:numId="9">
    <w:abstractNumId w:val="12"/>
  </w:num>
  <w:num w:numId="10">
    <w:abstractNumId w:val="30"/>
  </w:num>
  <w:num w:numId="11">
    <w:abstractNumId w:val="18"/>
  </w:num>
  <w:num w:numId="12">
    <w:abstractNumId w:val="9"/>
  </w:num>
  <w:num w:numId="13">
    <w:abstractNumId w:val="13"/>
  </w:num>
  <w:num w:numId="14">
    <w:abstractNumId w:val="31"/>
  </w:num>
  <w:num w:numId="15">
    <w:abstractNumId w:val="22"/>
  </w:num>
  <w:num w:numId="16">
    <w:abstractNumId w:val="19"/>
  </w:num>
  <w:num w:numId="17">
    <w:abstractNumId w:val="0"/>
  </w:num>
  <w:num w:numId="18">
    <w:abstractNumId w:val="17"/>
  </w:num>
  <w:num w:numId="19">
    <w:abstractNumId w:val="20"/>
  </w:num>
  <w:num w:numId="20">
    <w:abstractNumId w:val="25"/>
  </w:num>
  <w:num w:numId="21">
    <w:abstractNumId w:val="23"/>
  </w:num>
  <w:num w:numId="22">
    <w:abstractNumId w:val="1"/>
  </w:num>
  <w:num w:numId="23">
    <w:abstractNumId w:val="11"/>
  </w:num>
  <w:num w:numId="24">
    <w:abstractNumId w:val="5"/>
  </w:num>
  <w:num w:numId="25">
    <w:abstractNumId w:val="6"/>
  </w:num>
  <w:num w:numId="26">
    <w:abstractNumId w:val="7"/>
  </w:num>
  <w:num w:numId="27">
    <w:abstractNumId w:val="14"/>
  </w:num>
  <w:num w:numId="28">
    <w:abstractNumId w:val="15"/>
  </w:num>
  <w:num w:numId="29">
    <w:abstractNumId w:val="29"/>
  </w:num>
  <w:num w:numId="30">
    <w:abstractNumId w:val="4"/>
  </w:num>
  <w:num w:numId="31">
    <w:abstractNumId w:val="3"/>
  </w:num>
  <w:num w:numId="32">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4A4"/>
    <w:rsid w:val="000104D4"/>
    <w:rsid w:val="00065283"/>
    <w:rsid w:val="0008003B"/>
    <w:rsid w:val="0008043C"/>
    <w:rsid w:val="0008048F"/>
    <w:rsid w:val="000905B9"/>
    <w:rsid w:val="00094693"/>
    <w:rsid w:val="000D74DE"/>
    <w:rsid w:val="000E1E3A"/>
    <w:rsid w:val="001147A5"/>
    <w:rsid w:val="00135515"/>
    <w:rsid w:val="001530B6"/>
    <w:rsid w:val="001936ED"/>
    <w:rsid w:val="001973F6"/>
    <w:rsid w:val="001A547F"/>
    <w:rsid w:val="001B5416"/>
    <w:rsid w:val="001C1A71"/>
    <w:rsid w:val="001C3CF7"/>
    <w:rsid w:val="001C5B8D"/>
    <w:rsid w:val="001D2593"/>
    <w:rsid w:val="00220E2F"/>
    <w:rsid w:val="002367F6"/>
    <w:rsid w:val="00252382"/>
    <w:rsid w:val="00270EF6"/>
    <w:rsid w:val="00275F5B"/>
    <w:rsid w:val="0028506A"/>
    <w:rsid w:val="002946EB"/>
    <w:rsid w:val="002B13B3"/>
    <w:rsid w:val="002D3D6D"/>
    <w:rsid w:val="002D50B7"/>
    <w:rsid w:val="003148B2"/>
    <w:rsid w:val="0032028E"/>
    <w:rsid w:val="0032159B"/>
    <w:rsid w:val="00326DAC"/>
    <w:rsid w:val="00343E75"/>
    <w:rsid w:val="00373DAB"/>
    <w:rsid w:val="00393CE4"/>
    <w:rsid w:val="003A08E5"/>
    <w:rsid w:val="003B3A82"/>
    <w:rsid w:val="003D5BDD"/>
    <w:rsid w:val="003D69B3"/>
    <w:rsid w:val="003E4BD3"/>
    <w:rsid w:val="0040337B"/>
    <w:rsid w:val="00426411"/>
    <w:rsid w:val="0045422F"/>
    <w:rsid w:val="00467097"/>
    <w:rsid w:val="00477044"/>
    <w:rsid w:val="004A7202"/>
    <w:rsid w:val="004B78B3"/>
    <w:rsid w:val="004C7A2D"/>
    <w:rsid w:val="004F2FEA"/>
    <w:rsid w:val="004F4378"/>
    <w:rsid w:val="004F7A0B"/>
    <w:rsid w:val="0053581E"/>
    <w:rsid w:val="00550195"/>
    <w:rsid w:val="0055134C"/>
    <w:rsid w:val="005A5514"/>
    <w:rsid w:val="005B7831"/>
    <w:rsid w:val="005D3AFC"/>
    <w:rsid w:val="005F7C2B"/>
    <w:rsid w:val="00607EB8"/>
    <w:rsid w:val="00673337"/>
    <w:rsid w:val="006856D4"/>
    <w:rsid w:val="00686F39"/>
    <w:rsid w:val="006C7F3C"/>
    <w:rsid w:val="006D317D"/>
    <w:rsid w:val="006E04A4"/>
    <w:rsid w:val="0071396A"/>
    <w:rsid w:val="0071572E"/>
    <w:rsid w:val="00731943"/>
    <w:rsid w:val="00762954"/>
    <w:rsid w:val="007807BD"/>
    <w:rsid w:val="00790516"/>
    <w:rsid w:val="00791FEB"/>
    <w:rsid w:val="007B5508"/>
    <w:rsid w:val="007B556A"/>
    <w:rsid w:val="007D322A"/>
    <w:rsid w:val="007D6186"/>
    <w:rsid w:val="007E01A7"/>
    <w:rsid w:val="00802766"/>
    <w:rsid w:val="00851EB7"/>
    <w:rsid w:val="00852FB8"/>
    <w:rsid w:val="008605F5"/>
    <w:rsid w:val="008679A3"/>
    <w:rsid w:val="00886AED"/>
    <w:rsid w:val="008B3F70"/>
    <w:rsid w:val="008F5021"/>
    <w:rsid w:val="009124DE"/>
    <w:rsid w:val="009172B3"/>
    <w:rsid w:val="009401F7"/>
    <w:rsid w:val="00947A3C"/>
    <w:rsid w:val="009527C0"/>
    <w:rsid w:val="00985716"/>
    <w:rsid w:val="00985819"/>
    <w:rsid w:val="009873ED"/>
    <w:rsid w:val="009C65DD"/>
    <w:rsid w:val="009C6E05"/>
    <w:rsid w:val="009D2307"/>
    <w:rsid w:val="009D2665"/>
    <w:rsid w:val="009D574A"/>
    <w:rsid w:val="009E0F18"/>
    <w:rsid w:val="00A07CDB"/>
    <w:rsid w:val="00A17E02"/>
    <w:rsid w:val="00A26518"/>
    <w:rsid w:val="00A303E9"/>
    <w:rsid w:val="00A34411"/>
    <w:rsid w:val="00A36FF3"/>
    <w:rsid w:val="00A476B1"/>
    <w:rsid w:val="00A71294"/>
    <w:rsid w:val="00A73E4D"/>
    <w:rsid w:val="00A878A0"/>
    <w:rsid w:val="00B0461D"/>
    <w:rsid w:val="00B910BA"/>
    <w:rsid w:val="00BB295E"/>
    <w:rsid w:val="00C035E6"/>
    <w:rsid w:val="00C13AB9"/>
    <w:rsid w:val="00C2521D"/>
    <w:rsid w:val="00C47F9C"/>
    <w:rsid w:val="00C94557"/>
    <w:rsid w:val="00CA47FD"/>
    <w:rsid w:val="00CB515B"/>
    <w:rsid w:val="00CD5B02"/>
    <w:rsid w:val="00D478C0"/>
    <w:rsid w:val="00D97B6B"/>
    <w:rsid w:val="00E23817"/>
    <w:rsid w:val="00E25763"/>
    <w:rsid w:val="00E26B25"/>
    <w:rsid w:val="00E417B9"/>
    <w:rsid w:val="00E470B8"/>
    <w:rsid w:val="00E90999"/>
    <w:rsid w:val="00ED3041"/>
    <w:rsid w:val="00EF3DDE"/>
    <w:rsid w:val="00EF3F45"/>
    <w:rsid w:val="00F108BF"/>
    <w:rsid w:val="00F30969"/>
    <w:rsid w:val="00F47733"/>
    <w:rsid w:val="00F90F80"/>
    <w:rsid w:val="00FA3EC2"/>
    <w:rsid w:val="00FB4389"/>
    <w:rsid w:val="00FC53BE"/>
    <w:rsid w:val="00FC7956"/>
    <w:rsid w:val="00FF28F4"/>
    <w:rsid w:val="00FF7A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qFormat/>
    <w:rsid w:val="00A34411"/>
    <w:pPr>
      <w:spacing w:before="309" w:after="64" w:line="240" w:lineRule="auto"/>
      <w:outlineLvl w:val="0"/>
    </w:pPr>
    <w:rPr>
      <w:rFonts w:ascii="Verdana" w:eastAsia="Times New Roman" w:hAnsi="Verdana" w:cs="Times New Roman"/>
      <w:b/>
      <w:bCs/>
      <w:color w:val="D83523"/>
      <w:kern w:val="36"/>
      <w:sz w:val="43"/>
      <w:szCs w:val="4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E04A4"/>
    <w:pPr>
      <w:spacing w:after="0" w:line="240" w:lineRule="auto"/>
    </w:pPr>
    <w:rPr>
      <w:rFonts w:ascii="Times New Roman" w:eastAsia="Calibri" w:hAnsi="Times New Roman" w:cs="Times New Roman"/>
      <w:sz w:val="20"/>
      <w:szCs w:val="20"/>
    </w:rPr>
  </w:style>
  <w:style w:type="paragraph" w:styleId="Odstavecseseznamem">
    <w:name w:val="List Paragraph"/>
    <w:basedOn w:val="Normln"/>
    <w:uiPriority w:val="34"/>
    <w:qFormat/>
    <w:rsid w:val="007807BD"/>
    <w:pPr>
      <w:ind w:left="720"/>
      <w:contextualSpacing/>
    </w:pPr>
  </w:style>
  <w:style w:type="table" w:styleId="Mkatabulky">
    <w:name w:val="Table Grid"/>
    <w:basedOn w:val="Normlntabulka"/>
    <w:uiPriority w:val="59"/>
    <w:rsid w:val="007807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odsazene">
    <w:name w:val="normalodsazene"/>
    <w:basedOn w:val="Normln"/>
    <w:rsid w:val="001147A5"/>
    <w:pPr>
      <w:spacing w:before="103" w:after="103" w:line="240" w:lineRule="auto"/>
      <w:ind w:firstLine="480"/>
      <w:jc w:val="both"/>
    </w:pPr>
    <w:rPr>
      <w:rFonts w:ascii="Verdana" w:eastAsia="Times New Roman" w:hAnsi="Verdana" w:cs="Times New Roman"/>
      <w:color w:val="585858"/>
      <w:sz w:val="15"/>
      <w:szCs w:val="15"/>
    </w:rPr>
  </w:style>
  <w:style w:type="character" w:customStyle="1" w:styleId="Nadpis1Char">
    <w:name w:val="Nadpis 1 Char"/>
    <w:basedOn w:val="Standardnpsmoodstavce"/>
    <w:link w:val="Nadpis1"/>
    <w:rsid w:val="00A34411"/>
    <w:rPr>
      <w:rFonts w:ascii="Verdana" w:eastAsia="Times New Roman" w:hAnsi="Verdana" w:cs="Times New Roman"/>
      <w:b/>
      <w:bCs/>
      <w:color w:val="D83523"/>
      <w:kern w:val="36"/>
      <w:sz w:val="43"/>
      <w:szCs w:val="43"/>
      <w:lang w:eastAsia="cs-CZ"/>
    </w:rPr>
  </w:style>
  <w:style w:type="paragraph" w:customStyle="1" w:styleId="Paragrafaut">
    <w:name w:val="Paragraf aut"/>
    <w:basedOn w:val="Normln"/>
    <w:rsid w:val="001D2593"/>
    <w:pPr>
      <w:keepNext/>
      <w:numPr>
        <w:numId w:val="4"/>
      </w:numPr>
      <w:spacing w:before="240" w:after="0" w:line="240" w:lineRule="auto"/>
      <w:jc w:val="center"/>
      <w:outlineLvl w:val="4"/>
    </w:pPr>
    <w:rPr>
      <w:rFonts w:ascii="Times New Roman" w:eastAsia="Times New Roman" w:hAnsi="Times New Roman" w:cs="Times New Roman"/>
      <w:sz w:val="24"/>
      <w:szCs w:val="20"/>
    </w:rPr>
  </w:style>
  <w:style w:type="paragraph" w:customStyle="1" w:styleId="Odstavecaut">
    <w:name w:val="Odstavec aut"/>
    <w:basedOn w:val="Normln"/>
    <w:rsid w:val="001D2593"/>
    <w:pPr>
      <w:numPr>
        <w:ilvl w:val="1"/>
        <w:numId w:val="4"/>
      </w:numPr>
      <w:tabs>
        <w:tab w:val="clear" w:pos="1418"/>
        <w:tab w:val="num" w:pos="360"/>
      </w:tabs>
      <w:spacing w:before="120" w:after="0" w:line="240" w:lineRule="auto"/>
      <w:ind w:firstLine="0"/>
      <w:jc w:val="both"/>
    </w:pPr>
    <w:rPr>
      <w:rFonts w:ascii="Times New Roman" w:eastAsia="Times New Roman" w:hAnsi="Times New Roman" w:cs="Times New Roman"/>
      <w:sz w:val="24"/>
      <w:szCs w:val="20"/>
    </w:rPr>
  </w:style>
  <w:style w:type="paragraph" w:customStyle="1" w:styleId="Psmeno">
    <w:name w:val="Písmeno"/>
    <w:basedOn w:val="Normln"/>
    <w:rsid w:val="001D2593"/>
    <w:pPr>
      <w:numPr>
        <w:ilvl w:val="12"/>
      </w:numPr>
      <w:spacing w:after="0" w:line="240" w:lineRule="auto"/>
      <w:ind w:left="284" w:hanging="284"/>
      <w:jc w:val="both"/>
    </w:pPr>
    <w:rPr>
      <w:rFonts w:ascii="Times New Roman" w:eastAsia="Times New Roman" w:hAnsi="Times New Roman" w:cs="Times New Roman"/>
      <w:color w:val="000000"/>
      <w:sz w:val="24"/>
      <w:szCs w:val="20"/>
    </w:rPr>
  </w:style>
  <w:style w:type="character" w:styleId="Hypertextovodkaz">
    <w:name w:val="Hyperlink"/>
    <w:basedOn w:val="Standardnpsmoodstavce"/>
    <w:uiPriority w:val="99"/>
    <w:semiHidden/>
    <w:unhideWhenUsed/>
    <w:rsid w:val="003D5BDD"/>
    <w:rPr>
      <w:color w:val="0000FF"/>
      <w:u w:val="single"/>
    </w:rPr>
  </w:style>
  <w:style w:type="paragraph" w:styleId="Textbubliny">
    <w:name w:val="Balloon Text"/>
    <w:basedOn w:val="Normln"/>
    <w:link w:val="TextbublinyChar"/>
    <w:uiPriority w:val="99"/>
    <w:semiHidden/>
    <w:unhideWhenUsed/>
    <w:rsid w:val="007905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0516"/>
    <w:rPr>
      <w:rFonts w:ascii="Tahoma" w:hAnsi="Tahoma" w:cs="Tahoma"/>
      <w:sz w:val="16"/>
      <w:szCs w:val="16"/>
    </w:rPr>
  </w:style>
  <w:style w:type="paragraph" w:styleId="Zhlav">
    <w:name w:val="header"/>
    <w:basedOn w:val="Normln"/>
    <w:link w:val="ZhlavChar"/>
    <w:uiPriority w:val="99"/>
    <w:semiHidden/>
    <w:unhideWhenUsed/>
    <w:rsid w:val="0013551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35515"/>
  </w:style>
  <w:style w:type="paragraph" w:styleId="Zpat">
    <w:name w:val="footer"/>
    <w:basedOn w:val="Normln"/>
    <w:link w:val="ZpatChar"/>
    <w:uiPriority w:val="99"/>
    <w:unhideWhenUsed/>
    <w:rsid w:val="00135515"/>
    <w:pPr>
      <w:tabs>
        <w:tab w:val="center" w:pos="4536"/>
        <w:tab w:val="right" w:pos="9072"/>
      </w:tabs>
      <w:spacing w:after="0" w:line="240" w:lineRule="auto"/>
    </w:pPr>
  </w:style>
  <w:style w:type="character" w:customStyle="1" w:styleId="ZpatChar">
    <w:name w:val="Zápatí Char"/>
    <w:basedOn w:val="Standardnpsmoodstavce"/>
    <w:link w:val="Zpat"/>
    <w:uiPriority w:val="99"/>
    <w:rsid w:val="00135515"/>
  </w:style>
  <w:style w:type="character" w:styleId="Siln">
    <w:name w:val="Strong"/>
    <w:basedOn w:val="Standardnpsmoodstavce"/>
    <w:uiPriority w:val="22"/>
    <w:qFormat/>
    <w:rsid w:val="00A17E02"/>
    <w:rPr>
      <w:b/>
      <w:bCs/>
    </w:rPr>
  </w:style>
  <w:style w:type="paragraph" w:customStyle="1" w:styleId="Default">
    <w:name w:val="Default"/>
    <w:rsid w:val="00E23817"/>
    <w:pPr>
      <w:autoSpaceDE w:val="0"/>
      <w:autoSpaceDN w:val="0"/>
      <w:adjustRightInd w:val="0"/>
      <w:spacing w:after="0" w:line="240" w:lineRule="auto"/>
    </w:pPr>
    <w:rPr>
      <w:rFonts w:ascii="Century" w:hAnsi="Century" w:cs="Century"/>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qFormat/>
    <w:rsid w:val="00A34411"/>
    <w:pPr>
      <w:spacing w:before="309" w:after="64" w:line="240" w:lineRule="auto"/>
      <w:outlineLvl w:val="0"/>
    </w:pPr>
    <w:rPr>
      <w:rFonts w:ascii="Verdana" w:eastAsia="Times New Roman" w:hAnsi="Verdana" w:cs="Times New Roman"/>
      <w:b/>
      <w:bCs/>
      <w:color w:val="D83523"/>
      <w:kern w:val="36"/>
      <w:sz w:val="43"/>
      <w:szCs w:val="4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E04A4"/>
    <w:pPr>
      <w:spacing w:after="0" w:line="240" w:lineRule="auto"/>
    </w:pPr>
    <w:rPr>
      <w:rFonts w:ascii="Times New Roman" w:eastAsia="Calibri" w:hAnsi="Times New Roman" w:cs="Times New Roman"/>
      <w:sz w:val="20"/>
      <w:szCs w:val="20"/>
    </w:rPr>
  </w:style>
  <w:style w:type="paragraph" w:styleId="Odstavecseseznamem">
    <w:name w:val="List Paragraph"/>
    <w:basedOn w:val="Normln"/>
    <w:uiPriority w:val="34"/>
    <w:qFormat/>
    <w:rsid w:val="007807BD"/>
    <w:pPr>
      <w:ind w:left="720"/>
      <w:contextualSpacing/>
    </w:pPr>
  </w:style>
  <w:style w:type="table" w:styleId="Mkatabulky">
    <w:name w:val="Table Grid"/>
    <w:basedOn w:val="Normlntabulka"/>
    <w:uiPriority w:val="59"/>
    <w:rsid w:val="007807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odsazene">
    <w:name w:val="normalodsazene"/>
    <w:basedOn w:val="Normln"/>
    <w:rsid w:val="001147A5"/>
    <w:pPr>
      <w:spacing w:before="103" w:after="103" w:line="240" w:lineRule="auto"/>
      <w:ind w:firstLine="480"/>
      <w:jc w:val="both"/>
    </w:pPr>
    <w:rPr>
      <w:rFonts w:ascii="Verdana" w:eastAsia="Times New Roman" w:hAnsi="Verdana" w:cs="Times New Roman"/>
      <w:color w:val="585858"/>
      <w:sz w:val="15"/>
      <w:szCs w:val="15"/>
    </w:rPr>
  </w:style>
  <w:style w:type="character" w:customStyle="1" w:styleId="Nadpis1Char">
    <w:name w:val="Nadpis 1 Char"/>
    <w:basedOn w:val="Standardnpsmoodstavce"/>
    <w:link w:val="Nadpis1"/>
    <w:rsid w:val="00A34411"/>
    <w:rPr>
      <w:rFonts w:ascii="Verdana" w:eastAsia="Times New Roman" w:hAnsi="Verdana" w:cs="Times New Roman"/>
      <w:b/>
      <w:bCs/>
      <w:color w:val="D83523"/>
      <w:kern w:val="36"/>
      <w:sz w:val="43"/>
      <w:szCs w:val="43"/>
      <w:lang w:eastAsia="cs-CZ"/>
    </w:rPr>
  </w:style>
  <w:style w:type="paragraph" w:customStyle="1" w:styleId="Paragrafaut">
    <w:name w:val="Paragraf aut"/>
    <w:basedOn w:val="Normln"/>
    <w:rsid w:val="001D2593"/>
    <w:pPr>
      <w:keepNext/>
      <w:numPr>
        <w:numId w:val="4"/>
      </w:numPr>
      <w:spacing w:before="240" w:after="0" w:line="240" w:lineRule="auto"/>
      <w:jc w:val="center"/>
      <w:outlineLvl w:val="4"/>
    </w:pPr>
    <w:rPr>
      <w:rFonts w:ascii="Times New Roman" w:eastAsia="Times New Roman" w:hAnsi="Times New Roman" w:cs="Times New Roman"/>
      <w:sz w:val="24"/>
      <w:szCs w:val="20"/>
    </w:rPr>
  </w:style>
  <w:style w:type="paragraph" w:customStyle="1" w:styleId="Odstavecaut">
    <w:name w:val="Odstavec aut"/>
    <w:basedOn w:val="Normln"/>
    <w:rsid w:val="001D2593"/>
    <w:pPr>
      <w:numPr>
        <w:ilvl w:val="1"/>
        <w:numId w:val="4"/>
      </w:numPr>
      <w:tabs>
        <w:tab w:val="clear" w:pos="1418"/>
        <w:tab w:val="num" w:pos="360"/>
      </w:tabs>
      <w:spacing w:before="120" w:after="0" w:line="240" w:lineRule="auto"/>
      <w:ind w:firstLine="0"/>
      <w:jc w:val="both"/>
    </w:pPr>
    <w:rPr>
      <w:rFonts w:ascii="Times New Roman" w:eastAsia="Times New Roman" w:hAnsi="Times New Roman" w:cs="Times New Roman"/>
      <w:sz w:val="24"/>
      <w:szCs w:val="20"/>
    </w:rPr>
  </w:style>
  <w:style w:type="paragraph" w:customStyle="1" w:styleId="Psmeno">
    <w:name w:val="Písmeno"/>
    <w:basedOn w:val="Normln"/>
    <w:rsid w:val="001D2593"/>
    <w:pPr>
      <w:numPr>
        <w:ilvl w:val="12"/>
      </w:numPr>
      <w:spacing w:after="0" w:line="240" w:lineRule="auto"/>
      <w:ind w:left="284" w:hanging="284"/>
      <w:jc w:val="both"/>
    </w:pPr>
    <w:rPr>
      <w:rFonts w:ascii="Times New Roman" w:eastAsia="Times New Roman" w:hAnsi="Times New Roman" w:cs="Times New Roman"/>
      <w:color w:val="000000"/>
      <w:sz w:val="24"/>
      <w:szCs w:val="20"/>
    </w:rPr>
  </w:style>
  <w:style w:type="character" w:styleId="Hypertextovodkaz">
    <w:name w:val="Hyperlink"/>
    <w:basedOn w:val="Standardnpsmoodstavce"/>
    <w:uiPriority w:val="99"/>
    <w:semiHidden/>
    <w:unhideWhenUsed/>
    <w:rsid w:val="003D5BDD"/>
    <w:rPr>
      <w:color w:val="0000FF"/>
      <w:u w:val="single"/>
    </w:rPr>
  </w:style>
  <w:style w:type="paragraph" w:styleId="Textbubliny">
    <w:name w:val="Balloon Text"/>
    <w:basedOn w:val="Normln"/>
    <w:link w:val="TextbublinyChar"/>
    <w:uiPriority w:val="99"/>
    <w:semiHidden/>
    <w:unhideWhenUsed/>
    <w:rsid w:val="007905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0516"/>
    <w:rPr>
      <w:rFonts w:ascii="Tahoma" w:hAnsi="Tahoma" w:cs="Tahoma"/>
      <w:sz w:val="16"/>
      <w:szCs w:val="16"/>
    </w:rPr>
  </w:style>
  <w:style w:type="paragraph" w:styleId="Zhlav">
    <w:name w:val="header"/>
    <w:basedOn w:val="Normln"/>
    <w:link w:val="ZhlavChar"/>
    <w:uiPriority w:val="99"/>
    <w:semiHidden/>
    <w:unhideWhenUsed/>
    <w:rsid w:val="0013551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35515"/>
  </w:style>
  <w:style w:type="paragraph" w:styleId="Zpat">
    <w:name w:val="footer"/>
    <w:basedOn w:val="Normln"/>
    <w:link w:val="ZpatChar"/>
    <w:uiPriority w:val="99"/>
    <w:unhideWhenUsed/>
    <w:rsid w:val="00135515"/>
    <w:pPr>
      <w:tabs>
        <w:tab w:val="center" w:pos="4536"/>
        <w:tab w:val="right" w:pos="9072"/>
      </w:tabs>
      <w:spacing w:after="0" w:line="240" w:lineRule="auto"/>
    </w:pPr>
  </w:style>
  <w:style w:type="character" w:customStyle="1" w:styleId="ZpatChar">
    <w:name w:val="Zápatí Char"/>
    <w:basedOn w:val="Standardnpsmoodstavce"/>
    <w:link w:val="Zpat"/>
    <w:uiPriority w:val="99"/>
    <w:rsid w:val="00135515"/>
  </w:style>
  <w:style w:type="character" w:styleId="Siln">
    <w:name w:val="Strong"/>
    <w:basedOn w:val="Standardnpsmoodstavce"/>
    <w:uiPriority w:val="22"/>
    <w:qFormat/>
    <w:rsid w:val="00A17E02"/>
    <w:rPr>
      <w:b/>
      <w:bCs/>
    </w:rPr>
  </w:style>
  <w:style w:type="paragraph" w:customStyle="1" w:styleId="Default">
    <w:name w:val="Default"/>
    <w:rsid w:val="00E23817"/>
    <w:pPr>
      <w:autoSpaceDE w:val="0"/>
      <w:autoSpaceDN w:val="0"/>
      <w:adjustRightInd w:val="0"/>
      <w:spacing w:after="0" w:line="240" w:lineRule="auto"/>
    </w:pPr>
    <w:rPr>
      <w:rFonts w:ascii="Century" w:hAnsi="Century" w:cs="Centur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27033">
      <w:bodyDiv w:val="1"/>
      <w:marLeft w:val="0"/>
      <w:marRight w:val="0"/>
      <w:marTop w:val="0"/>
      <w:marBottom w:val="0"/>
      <w:divBdr>
        <w:top w:val="none" w:sz="0" w:space="0" w:color="auto"/>
        <w:left w:val="none" w:sz="0" w:space="0" w:color="auto"/>
        <w:bottom w:val="none" w:sz="0" w:space="0" w:color="auto"/>
        <w:right w:val="none" w:sz="0" w:space="0" w:color="auto"/>
      </w:divBdr>
      <w:divsChild>
        <w:div w:id="478309854">
          <w:marLeft w:val="0"/>
          <w:marRight w:val="0"/>
          <w:marTop w:val="0"/>
          <w:marBottom w:val="288"/>
          <w:divBdr>
            <w:top w:val="none" w:sz="0" w:space="0" w:color="auto"/>
            <w:left w:val="none" w:sz="0" w:space="0" w:color="auto"/>
            <w:bottom w:val="none" w:sz="0" w:space="0" w:color="auto"/>
            <w:right w:val="none" w:sz="0" w:space="0" w:color="auto"/>
          </w:divBdr>
          <w:divsChild>
            <w:div w:id="2137867359">
              <w:marLeft w:val="0"/>
              <w:marRight w:val="0"/>
              <w:marTop w:val="0"/>
              <w:marBottom w:val="0"/>
              <w:divBdr>
                <w:top w:val="none" w:sz="0" w:space="0" w:color="auto"/>
                <w:left w:val="none" w:sz="0" w:space="0" w:color="auto"/>
                <w:bottom w:val="none" w:sz="0" w:space="0" w:color="auto"/>
                <w:right w:val="none" w:sz="0" w:space="0" w:color="auto"/>
              </w:divBdr>
              <w:divsChild>
                <w:div w:id="1794786042">
                  <w:marLeft w:val="0"/>
                  <w:marRight w:val="230"/>
                  <w:marTop w:val="0"/>
                  <w:marBottom w:val="0"/>
                  <w:divBdr>
                    <w:top w:val="none" w:sz="0" w:space="0" w:color="auto"/>
                    <w:left w:val="none" w:sz="0" w:space="0" w:color="auto"/>
                    <w:bottom w:val="none" w:sz="0" w:space="0" w:color="auto"/>
                    <w:right w:val="none" w:sz="0" w:space="0" w:color="auto"/>
                  </w:divBdr>
                  <w:divsChild>
                    <w:div w:id="178692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C0FC2-E9CA-4AB9-8086-745C6363E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6408</Words>
  <Characters>37808</Characters>
  <Application>Microsoft Office Word</Application>
  <DocSecurity>0</DocSecurity>
  <Lines>315</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Lucie.Fuskova</cp:lastModifiedBy>
  <cp:revision>3</cp:revision>
  <cp:lastPrinted>2015-10-02T06:47:00Z</cp:lastPrinted>
  <dcterms:created xsi:type="dcterms:W3CDTF">2019-08-28T11:35:00Z</dcterms:created>
  <dcterms:modified xsi:type="dcterms:W3CDTF">2019-08-28T11:37:00Z</dcterms:modified>
</cp:coreProperties>
</file>